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151" w:rsidRPr="00C95515" w:rsidRDefault="00E76151" w:rsidP="00C95515">
      <w:pPr>
        <w:pStyle w:val="BodyText"/>
        <w:spacing w:after="0"/>
        <w:rPr>
          <w:b/>
          <w:color w:val="0070C0"/>
          <w:sz w:val="40"/>
          <w:szCs w:val="40"/>
        </w:rPr>
      </w:pPr>
      <w:r w:rsidRPr="00C95515">
        <w:rPr>
          <w:b/>
          <w:color w:val="0070C0"/>
          <w:sz w:val="40"/>
          <w:szCs w:val="40"/>
        </w:rPr>
        <w:t>SUDEV CHOUDHARY</w:t>
      </w:r>
      <w:bookmarkStart w:id="0" w:name="_GoBack"/>
      <w:bookmarkEnd w:id="0"/>
    </w:p>
    <w:p w:rsidR="008A0A76" w:rsidRDefault="00E76151" w:rsidP="008A0A76">
      <w:pPr>
        <w:pStyle w:val="BodyText"/>
        <w:spacing w:after="0"/>
        <w:jc w:val="both"/>
        <w:rPr>
          <w:sz w:val="22"/>
          <w:szCs w:val="22"/>
          <w:lang w:val="en-IN"/>
        </w:rPr>
      </w:pPr>
      <w:r w:rsidRPr="0050490D">
        <w:rPr>
          <w:sz w:val="22"/>
          <w:szCs w:val="22"/>
        </w:rPr>
        <w:sym w:font="Wingdings" w:char="F028"/>
      </w:r>
      <w:r w:rsidR="004F30FE">
        <w:rPr>
          <w:sz w:val="22"/>
          <w:szCs w:val="22"/>
          <w:lang w:val="en-IN"/>
        </w:rPr>
        <w:t>+971-</w:t>
      </w:r>
      <w:r w:rsidR="00947808">
        <w:rPr>
          <w:sz w:val="22"/>
          <w:szCs w:val="22"/>
          <w:lang w:val="en-IN"/>
        </w:rPr>
        <w:t>50-4610288</w:t>
      </w:r>
      <w:r>
        <w:rPr>
          <w:sz w:val="22"/>
          <w:szCs w:val="22"/>
          <w:lang w:val="en-IN"/>
        </w:rPr>
        <w:t>;</w:t>
      </w:r>
      <w:r w:rsidRPr="0050490D">
        <w:rPr>
          <w:sz w:val="22"/>
          <w:szCs w:val="22"/>
        </w:rPr>
        <w:t xml:space="preserve"> </w:t>
      </w:r>
      <w:r w:rsidRPr="0050490D">
        <w:rPr>
          <w:sz w:val="22"/>
          <w:szCs w:val="22"/>
        </w:rPr>
        <w:sym w:font="Wingdings" w:char="F038"/>
      </w:r>
      <w:r w:rsidRPr="0050490D">
        <w:rPr>
          <w:sz w:val="22"/>
          <w:szCs w:val="22"/>
        </w:rPr>
        <w:t xml:space="preserve"> </w:t>
      </w:r>
      <w:hyperlink r:id="rId6" w:history="1">
        <w:r w:rsidRPr="0050490D">
          <w:rPr>
            <w:rStyle w:val="Hyperlink"/>
            <w:sz w:val="22"/>
            <w:szCs w:val="22"/>
            <w:lang w:val="en-IN"/>
          </w:rPr>
          <w:t>Sudev.Choudhary@gmail.com</w:t>
        </w:r>
      </w:hyperlink>
      <w:r w:rsidRPr="0050490D">
        <w:rPr>
          <w:sz w:val="22"/>
          <w:szCs w:val="22"/>
          <w:lang w:val="fr-FR"/>
        </w:rPr>
        <w:t xml:space="preserve">; </w:t>
      </w:r>
      <w:r w:rsidRPr="0050490D">
        <w:rPr>
          <w:sz w:val="22"/>
          <w:szCs w:val="22"/>
          <w:lang w:val="fr-FR"/>
        </w:rPr>
        <w:sym w:font="Wingdings" w:char="F02A"/>
      </w:r>
      <w:r w:rsidRPr="0050490D">
        <w:rPr>
          <w:sz w:val="22"/>
          <w:szCs w:val="22"/>
        </w:rPr>
        <w:t xml:space="preserve"> </w:t>
      </w:r>
      <w:r w:rsidR="009A5B85">
        <w:rPr>
          <w:sz w:val="22"/>
          <w:szCs w:val="22"/>
          <w:lang w:val="en-IN"/>
        </w:rPr>
        <w:t>Villa 21, Street 2, springs</w:t>
      </w:r>
      <w:r>
        <w:rPr>
          <w:sz w:val="22"/>
          <w:szCs w:val="22"/>
          <w:lang w:val="en-IN"/>
        </w:rPr>
        <w:t xml:space="preserve"> 3, Dubai, UAE</w:t>
      </w:r>
    </w:p>
    <w:p w:rsidR="000E03D4" w:rsidRDefault="000E03D4" w:rsidP="008A0A76">
      <w:pPr>
        <w:pStyle w:val="BodyText"/>
        <w:spacing w:after="0"/>
        <w:jc w:val="both"/>
        <w:rPr>
          <w:sz w:val="22"/>
          <w:szCs w:val="22"/>
          <w:lang w:val="en-IN"/>
        </w:rPr>
      </w:pPr>
    </w:p>
    <w:p w:rsidR="008A0A76" w:rsidRPr="008A0A76" w:rsidRDefault="008A0A76" w:rsidP="008A0A76">
      <w:pPr>
        <w:shd w:val="clear" w:color="auto" w:fill="D9D9D9"/>
        <w:suppressAutoHyphens/>
        <w:rPr>
          <w:rFonts w:eastAsia="HG Mincho Light J"/>
          <w:b/>
          <w:sz w:val="22"/>
          <w:szCs w:val="22"/>
          <w:lang w:eastAsia="en-IN"/>
        </w:rPr>
      </w:pPr>
      <w:r w:rsidRPr="008A0A76">
        <w:rPr>
          <w:rFonts w:eastAsia="HG Mincho Light J"/>
          <w:b/>
          <w:sz w:val="22"/>
          <w:szCs w:val="22"/>
          <w:lang w:eastAsia="en-IN"/>
        </w:rPr>
        <w:t>PROFESSIONAL SUMMARY</w:t>
      </w:r>
    </w:p>
    <w:p w:rsidR="008A0A76" w:rsidRPr="008A0A76" w:rsidRDefault="008A0A76" w:rsidP="008A0A76">
      <w:pPr>
        <w:suppressAutoHyphens/>
        <w:jc w:val="both"/>
        <w:rPr>
          <w:rFonts w:eastAsia="HG Mincho Light J"/>
          <w:lang w:val="en-IN" w:eastAsia="en-IN"/>
        </w:rPr>
      </w:pPr>
      <w:r w:rsidRPr="008A0A76">
        <w:rPr>
          <w:rFonts w:eastAsia="HG Mincho Light J"/>
          <w:lang w:val="en-IN" w:eastAsia="en-IN"/>
        </w:rPr>
        <w:sym w:font="Symbol" w:char="F02A"/>
      </w:r>
      <w:r w:rsidRPr="008A0A76">
        <w:rPr>
          <w:rFonts w:eastAsia="HG Mincho Light J"/>
          <w:lang w:val="en-IN" w:eastAsia="en-IN"/>
        </w:rPr>
        <w:t>Law school graduate (BA, LLB (</w:t>
      </w:r>
      <w:proofErr w:type="spellStart"/>
      <w:r w:rsidRPr="008A0A76">
        <w:rPr>
          <w:rFonts w:eastAsia="HG Mincho Light J"/>
          <w:lang w:val="en-IN" w:eastAsia="en-IN"/>
        </w:rPr>
        <w:t>Hons</w:t>
      </w:r>
      <w:proofErr w:type="spellEnd"/>
      <w:r w:rsidRPr="008A0A76">
        <w:rPr>
          <w:rFonts w:eastAsia="HG Mincho Light J"/>
          <w:lang w:val="en-IN" w:eastAsia="en-IN"/>
        </w:rPr>
        <w:t>.) from National Law University, Gujarat, India</w:t>
      </w:r>
    </w:p>
    <w:p w:rsidR="008A0A76" w:rsidRPr="008A0A76" w:rsidRDefault="008A0A76" w:rsidP="008A0A76">
      <w:pPr>
        <w:tabs>
          <w:tab w:val="left" w:pos="180"/>
        </w:tabs>
        <w:suppressAutoHyphens/>
        <w:jc w:val="both"/>
        <w:rPr>
          <w:rFonts w:eastAsia="HG Mincho Light J"/>
          <w:lang w:val="en-IN" w:eastAsia="en-IN"/>
        </w:rPr>
      </w:pPr>
      <w:r w:rsidRPr="008A0A76">
        <w:rPr>
          <w:rFonts w:eastAsia="HG Mincho Light J"/>
          <w:lang w:val="en-IN" w:eastAsia="en-IN"/>
        </w:rPr>
        <w:sym w:font="Symbol" w:char="F02A"/>
      </w:r>
      <w:r w:rsidRPr="008A0A76">
        <w:rPr>
          <w:rFonts w:eastAsia="HG Mincho Light J"/>
          <w:b/>
          <w:lang w:val="en-IN" w:eastAsia="en-IN"/>
        </w:rPr>
        <w:t>Certified law practitioner</w:t>
      </w:r>
      <w:r w:rsidRPr="008A0A76">
        <w:rPr>
          <w:rFonts w:eastAsia="HG Mincho Light J"/>
          <w:lang w:val="en-IN" w:eastAsia="en-IN"/>
        </w:rPr>
        <w:t xml:space="preserve">, accredited to </w:t>
      </w:r>
      <w:r w:rsidR="00C95515">
        <w:rPr>
          <w:rFonts w:eastAsia="HG Mincho Light J"/>
          <w:lang w:val="en-IN" w:eastAsia="en-IN"/>
        </w:rPr>
        <w:t>Bar Council of India, New Delhi;</w:t>
      </w:r>
    </w:p>
    <w:p w:rsidR="008A0A76" w:rsidRPr="008A0A76" w:rsidRDefault="008A0A76" w:rsidP="008A0A76">
      <w:pPr>
        <w:suppressAutoHyphens/>
        <w:jc w:val="both"/>
        <w:rPr>
          <w:rFonts w:eastAsia="HG Mincho Light J"/>
          <w:b/>
          <w:lang w:val="en-IN" w:eastAsia="en-IN"/>
        </w:rPr>
      </w:pPr>
      <w:r w:rsidRPr="008A0A76">
        <w:rPr>
          <w:rFonts w:eastAsia="HG Mincho Light J"/>
          <w:lang w:val="en-IN" w:eastAsia="en-IN"/>
        </w:rPr>
        <w:t>*Experienced in Corporate law, Intellectual Property law and Dispute Resolution</w:t>
      </w:r>
      <w:r w:rsidR="00C95515">
        <w:rPr>
          <w:rFonts w:eastAsia="HG Mincho Light J"/>
          <w:lang w:val="en-IN" w:eastAsia="en-IN"/>
        </w:rPr>
        <w:t>;</w:t>
      </w:r>
    </w:p>
    <w:p w:rsidR="008A0A76" w:rsidRPr="008A0A76" w:rsidRDefault="008A0A76" w:rsidP="008A0A76">
      <w:pPr>
        <w:tabs>
          <w:tab w:val="left" w:pos="180"/>
        </w:tabs>
        <w:suppressAutoHyphens/>
        <w:rPr>
          <w:rFonts w:eastAsia="HG Mincho Light J"/>
          <w:lang w:val="en-IN" w:eastAsia="en-IN"/>
        </w:rPr>
      </w:pPr>
      <w:r w:rsidRPr="008A0A76">
        <w:rPr>
          <w:rFonts w:eastAsia="HG Mincho Light J"/>
          <w:lang w:val="en-IN" w:eastAsia="en-IN"/>
        </w:rPr>
        <w:sym w:font="Symbol" w:char="F02A"/>
      </w:r>
      <w:r w:rsidRPr="008A0A76">
        <w:rPr>
          <w:rFonts w:eastAsia="HG Mincho Light J"/>
          <w:lang w:val="en-IN" w:eastAsia="en-IN"/>
        </w:rPr>
        <w:t>Internships in the UAE and India with senior Judges, senior lawyers of the Supreme Court of India, High Courts and renowned corporate law firms</w:t>
      </w:r>
      <w:r w:rsidR="00C95515">
        <w:rPr>
          <w:rFonts w:eastAsia="HG Mincho Light J"/>
          <w:lang w:val="en-IN" w:eastAsia="en-IN"/>
        </w:rPr>
        <w:t>;</w:t>
      </w:r>
    </w:p>
    <w:p w:rsidR="008A0A76" w:rsidRDefault="008A0A76" w:rsidP="008A0A76">
      <w:pPr>
        <w:tabs>
          <w:tab w:val="left" w:pos="180"/>
        </w:tabs>
        <w:suppressAutoHyphens/>
        <w:jc w:val="both"/>
        <w:rPr>
          <w:rFonts w:eastAsia="HG Mincho Light J"/>
          <w:lang w:val="en-IN" w:eastAsia="en-IN"/>
        </w:rPr>
      </w:pPr>
      <w:r w:rsidRPr="008A0A76">
        <w:rPr>
          <w:rFonts w:eastAsia="HG Mincho Light J"/>
          <w:lang w:val="en-IN" w:eastAsia="en-IN"/>
        </w:rPr>
        <w:sym w:font="Symbol" w:char="F02A"/>
      </w:r>
      <w:r w:rsidRPr="008A0A76">
        <w:rPr>
          <w:rFonts w:eastAsia="HG Mincho Light J"/>
          <w:lang w:val="en-IN" w:eastAsia="en-IN"/>
        </w:rPr>
        <w:t>Founded an NGO “</w:t>
      </w:r>
      <w:r w:rsidRPr="008A0A76">
        <w:rPr>
          <w:rFonts w:eastAsia="HG Mincho Light J"/>
          <w:b/>
          <w:lang w:eastAsia="en-IN"/>
        </w:rPr>
        <w:t>Calypso International</w:t>
      </w:r>
      <w:r w:rsidRPr="008A0A76">
        <w:rPr>
          <w:rFonts w:eastAsia="HG Mincho Light J"/>
          <w:lang w:val="en-IN" w:eastAsia="en-IN"/>
        </w:rPr>
        <w:t>” which provides free legal advice to</w:t>
      </w:r>
      <w:r w:rsidR="00C95515">
        <w:rPr>
          <w:rFonts w:eastAsia="HG Mincho Light J"/>
          <w:lang w:val="en-IN" w:eastAsia="en-IN"/>
        </w:rPr>
        <w:t xml:space="preserve"> impoverished &amp; disabled people</w:t>
      </w:r>
    </w:p>
    <w:p w:rsidR="00E208EF" w:rsidRPr="008A0A76" w:rsidRDefault="00E208EF" w:rsidP="008A0A76">
      <w:pPr>
        <w:tabs>
          <w:tab w:val="left" w:pos="180"/>
        </w:tabs>
        <w:suppressAutoHyphens/>
        <w:jc w:val="both"/>
        <w:rPr>
          <w:rFonts w:eastAsia="HG Mincho Light J"/>
          <w:lang w:val="en-IN" w:eastAsia="en-IN"/>
        </w:rPr>
      </w:pPr>
    </w:p>
    <w:p w:rsidR="00E76151" w:rsidRPr="0050490D" w:rsidRDefault="008A0A76" w:rsidP="008A0A76">
      <w:pPr>
        <w:pStyle w:val="BodyText"/>
        <w:shd w:val="clear" w:color="auto" w:fill="D9D9D9"/>
        <w:spacing w:after="0"/>
        <w:rPr>
          <w:b/>
          <w:sz w:val="22"/>
          <w:szCs w:val="22"/>
        </w:rPr>
      </w:pPr>
      <w:r>
        <w:rPr>
          <w:b/>
          <w:sz w:val="22"/>
          <w:szCs w:val="22"/>
        </w:rPr>
        <w:t>WORK PROFILE</w:t>
      </w:r>
      <w:r>
        <w:rPr>
          <w:b/>
          <w:sz w:val="22"/>
          <w:szCs w:val="22"/>
        </w:rPr>
        <w:tab/>
      </w:r>
      <w:r>
        <w:rPr>
          <w:b/>
          <w:sz w:val="22"/>
          <w:szCs w:val="22"/>
        </w:rPr>
        <w:tab/>
      </w:r>
    </w:p>
    <w:p w:rsidR="00E76151" w:rsidRPr="0050490D" w:rsidRDefault="00E76151" w:rsidP="008A0A76">
      <w:pPr>
        <w:pStyle w:val="BodyText"/>
        <w:numPr>
          <w:ilvl w:val="0"/>
          <w:numId w:val="4"/>
        </w:numPr>
        <w:spacing w:after="0"/>
        <w:jc w:val="both"/>
        <w:rPr>
          <w:b/>
          <w:sz w:val="22"/>
          <w:szCs w:val="22"/>
          <w:lang w:val="en-IN"/>
        </w:rPr>
      </w:pPr>
      <w:r w:rsidRPr="0050490D">
        <w:rPr>
          <w:sz w:val="22"/>
          <w:szCs w:val="22"/>
          <w:lang w:val="en-IN"/>
        </w:rPr>
        <w:t xml:space="preserve">Associate – Corporate Law and New Businesses </w:t>
      </w:r>
    </w:p>
    <w:p w:rsidR="00E76151" w:rsidRPr="0050490D" w:rsidRDefault="00E76151" w:rsidP="008A0A76">
      <w:pPr>
        <w:pStyle w:val="BodyText"/>
        <w:spacing w:after="0"/>
        <w:jc w:val="both"/>
        <w:rPr>
          <w:sz w:val="22"/>
          <w:szCs w:val="22"/>
          <w:lang w:val="en-IN"/>
        </w:rPr>
      </w:pPr>
      <w:r w:rsidRPr="0050490D">
        <w:rPr>
          <w:sz w:val="22"/>
          <w:szCs w:val="22"/>
          <w:lang w:val="en-IN"/>
        </w:rPr>
        <w:t xml:space="preserve">Qui Prior Law Associates, New Delhi, India    </w:t>
      </w:r>
      <w:r w:rsidRPr="0050490D">
        <w:rPr>
          <w:sz w:val="22"/>
          <w:szCs w:val="22"/>
          <w:lang w:val="en-IN"/>
        </w:rPr>
        <w:tab/>
      </w:r>
      <w:r w:rsidRPr="0050490D">
        <w:rPr>
          <w:sz w:val="22"/>
          <w:szCs w:val="22"/>
          <w:lang w:val="en-IN"/>
        </w:rPr>
        <w:tab/>
      </w:r>
      <w:r w:rsidRPr="0050490D">
        <w:rPr>
          <w:sz w:val="22"/>
          <w:szCs w:val="22"/>
          <w:lang w:val="en-IN"/>
        </w:rPr>
        <w:tab/>
      </w:r>
      <w:r w:rsidRPr="0050490D">
        <w:rPr>
          <w:sz w:val="22"/>
          <w:szCs w:val="22"/>
          <w:lang w:val="en-IN"/>
        </w:rPr>
        <w:tab/>
      </w:r>
      <w:r w:rsidRPr="0050490D">
        <w:rPr>
          <w:sz w:val="22"/>
          <w:szCs w:val="22"/>
          <w:lang w:val="en-IN"/>
        </w:rPr>
        <w:tab/>
      </w:r>
      <w:r w:rsidRPr="0050490D">
        <w:rPr>
          <w:sz w:val="22"/>
          <w:szCs w:val="22"/>
          <w:lang w:val="en-IN"/>
        </w:rPr>
        <w:tab/>
      </w:r>
      <w:r w:rsidR="008A0A76">
        <w:rPr>
          <w:sz w:val="22"/>
          <w:szCs w:val="22"/>
          <w:lang w:val="en-IN"/>
        </w:rPr>
        <w:t xml:space="preserve">               Jan- Dec</w:t>
      </w:r>
      <w:r w:rsidR="00A00276">
        <w:rPr>
          <w:sz w:val="22"/>
          <w:szCs w:val="22"/>
          <w:lang w:val="en-IN"/>
        </w:rPr>
        <w:t>,</w:t>
      </w:r>
      <w:r w:rsidRPr="0050490D">
        <w:rPr>
          <w:sz w:val="22"/>
          <w:szCs w:val="22"/>
          <w:lang w:val="en-IN"/>
        </w:rPr>
        <w:t xml:space="preserve"> 2011</w:t>
      </w:r>
    </w:p>
    <w:p w:rsidR="00E76151" w:rsidRPr="002072D5" w:rsidRDefault="00E76151" w:rsidP="008A0A76">
      <w:pPr>
        <w:pStyle w:val="BodyText"/>
        <w:numPr>
          <w:ilvl w:val="0"/>
          <w:numId w:val="4"/>
        </w:numPr>
        <w:spacing w:after="0"/>
        <w:jc w:val="both"/>
        <w:rPr>
          <w:b/>
          <w:sz w:val="22"/>
          <w:szCs w:val="22"/>
          <w:lang w:val="en-IN"/>
        </w:rPr>
      </w:pPr>
      <w:r w:rsidRPr="0050490D">
        <w:rPr>
          <w:bCs/>
          <w:sz w:val="22"/>
          <w:szCs w:val="22"/>
          <w:lang w:val="en-IN"/>
        </w:rPr>
        <w:t xml:space="preserve">Associate Counsel  </w:t>
      </w:r>
      <w:r w:rsidRPr="0050490D">
        <w:rPr>
          <w:bCs/>
          <w:sz w:val="22"/>
          <w:szCs w:val="22"/>
          <w:lang w:val="en-IN"/>
        </w:rPr>
        <w:tab/>
      </w:r>
      <w:r w:rsidRPr="0050490D">
        <w:rPr>
          <w:bCs/>
          <w:sz w:val="22"/>
          <w:szCs w:val="22"/>
          <w:lang w:val="en-IN"/>
        </w:rPr>
        <w:tab/>
      </w:r>
      <w:r w:rsidRPr="0050490D">
        <w:rPr>
          <w:bCs/>
          <w:sz w:val="22"/>
          <w:szCs w:val="22"/>
          <w:lang w:val="en-IN"/>
        </w:rPr>
        <w:tab/>
      </w:r>
      <w:r w:rsidRPr="0050490D">
        <w:rPr>
          <w:bCs/>
          <w:sz w:val="22"/>
          <w:szCs w:val="22"/>
          <w:lang w:val="en-IN"/>
        </w:rPr>
        <w:tab/>
      </w:r>
      <w:r w:rsidRPr="0050490D">
        <w:rPr>
          <w:bCs/>
          <w:sz w:val="22"/>
          <w:szCs w:val="22"/>
          <w:lang w:val="en-IN"/>
        </w:rPr>
        <w:tab/>
      </w:r>
      <w:r w:rsidRPr="0050490D">
        <w:rPr>
          <w:bCs/>
          <w:sz w:val="22"/>
          <w:szCs w:val="22"/>
          <w:lang w:val="en-IN"/>
        </w:rPr>
        <w:tab/>
      </w:r>
      <w:r w:rsidRPr="0050490D">
        <w:rPr>
          <w:bCs/>
          <w:sz w:val="22"/>
          <w:szCs w:val="22"/>
          <w:lang w:val="en-IN"/>
        </w:rPr>
        <w:tab/>
      </w:r>
      <w:r w:rsidRPr="0050490D">
        <w:rPr>
          <w:bCs/>
          <w:sz w:val="22"/>
          <w:szCs w:val="22"/>
          <w:lang w:val="en-IN"/>
        </w:rPr>
        <w:tab/>
      </w:r>
      <w:r>
        <w:rPr>
          <w:bCs/>
          <w:sz w:val="22"/>
          <w:szCs w:val="22"/>
          <w:lang w:val="en-IN"/>
        </w:rPr>
        <w:t xml:space="preserve">       </w:t>
      </w:r>
      <w:r w:rsidR="00A00276">
        <w:rPr>
          <w:bCs/>
          <w:sz w:val="22"/>
          <w:szCs w:val="22"/>
          <w:lang w:val="en-IN"/>
        </w:rPr>
        <w:t xml:space="preserve">     </w:t>
      </w:r>
      <w:r w:rsidR="008A0A76">
        <w:rPr>
          <w:bCs/>
          <w:sz w:val="22"/>
          <w:szCs w:val="22"/>
          <w:lang w:val="en-IN"/>
        </w:rPr>
        <w:t xml:space="preserve">    </w:t>
      </w:r>
      <w:r w:rsidR="008A0A76">
        <w:rPr>
          <w:sz w:val="22"/>
          <w:szCs w:val="22"/>
          <w:lang w:val="en-IN"/>
        </w:rPr>
        <w:t>April-</w:t>
      </w:r>
      <w:r w:rsidRPr="002072D5">
        <w:rPr>
          <w:sz w:val="22"/>
          <w:szCs w:val="22"/>
          <w:lang w:val="en-IN"/>
        </w:rPr>
        <w:t>Dec</w:t>
      </w:r>
      <w:r w:rsidR="00947808">
        <w:rPr>
          <w:sz w:val="22"/>
          <w:szCs w:val="22"/>
          <w:lang w:val="en-IN"/>
        </w:rPr>
        <w:t>,</w:t>
      </w:r>
      <w:r w:rsidRPr="002072D5">
        <w:rPr>
          <w:sz w:val="22"/>
          <w:szCs w:val="22"/>
          <w:lang w:val="en-IN"/>
        </w:rPr>
        <w:t xml:space="preserve"> 2010</w:t>
      </w:r>
    </w:p>
    <w:p w:rsidR="00E76151" w:rsidRDefault="00E76151" w:rsidP="008A0A76">
      <w:pPr>
        <w:pStyle w:val="BodyText"/>
        <w:spacing w:after="0"/>
        <w:jc w:val="both"/>
        <w:rPr>
          <w:bCs/>
          <w:sz w:val="22"/>
          <w:szCs w:val="22"/>
          <w:lang w:val="en-IN"/>
        </w:rPr>
      </w:pPr>
      <w:proofErr w:type="spellStart"/>
      <w:r w:rsidRPr="0050490D">
        <w:rPr>
          <w:bCs/>
          <w:sz w:val="22"/>
          <w:szCs w:val="22"/>
          <w:lang w:val="en-IN"/>
        </w:rPr>
        <w:t>Mr.</w:t>
      </w:r>
      <w:proofErr w:type="spellEnd"/>
      <w:r w:rsidRPr="0050490D">
        <w:rPr>
          <w:bCs/>
          <w:sz w:val="22"/>
          <w:szCs w:val="22"/>
          <w:lang w:val="en-IN"/>
        </w:rPr>
        <w:t xml:space="preserve"> </w:t>
      </w:r>
      <w:proofErr w:type="spellStart"/>
      <w:r w:rsidRPr="0050490D">
        <w:rPr>
          <w:bCs/>
          <w:sz w:val="22"/>
          <w:szCs w:val="22"/>
          <w:lang w:val="en-IN"/>
        </w:rPr>
        <w:t>Subodh</w:t>
      </w:r>
      <w:proofErr w:type="spellEnd"/>
      <w:r w:rsidRPr="0050490D">
        <w:rPr>
          <w:bCs/>
          <w:sz w:val="22"/>
          <w:szCs w:val="22"/>
          <w:lang w:val="en-IN"/>
        </w:rPr>
        <w:t xml:space="preserve"> </w:t>
      </w:r>
      <w:proofErr w:type="spellStart"/>
      <w:r w:rsidRPr="0050490D">
        <w:rPr>
          <w:bCs/>
          <w:sz w:val="22"/>
          <w:szCs w:val="22"/>
          <w:lang w:val="en-IN"/>
        </w:rPr>
        <w:t>Pathak</w:t>
      </w:r>
      <w:proofErr w:type="spellEnd"/>
      <w:r w:rsidRPr="0050490D">
        <w:rPr>
          <w:bCs/>
          <w:sz w:val="22"/>
          <w:szCs w:val="22"/>
          <w:lang w:val="en-IN"/>
        </w:rPr>
        <w:t xml:space="preserve">, Lawyer, Supreme Court of India                                                                    </w:t>
      </w:r>
    </w:p>
    <w:p w:rsidR="00E208EF" w:rsidRPr="0050490D" w:rsidRDefault="00E208EF" w:rsidP="008A0A76">
      <w:pPr>
        <w:pStyle w:val="BodyText"/>
        <w:spacing w:after="0"/>
        <w:jc w:val="both"/>
        <w:rPr>
          <w:bCs/>
          <w:sz w:val="22"/>
          <w:szCs w:val="22"/>
          <w:lang w:val="en-IN"/>
        </w:rPr>
      </w:pPr>
    </w:p>
    <w:p w:rsidR="00E76151" w:rsidRPr="0050490D" w:rsidRDefault="008A0A76" w:rsidP="008A0A76">
      <w:pPr>
        <w:pStyle w:val="BodyText"/>
        <w:shd w:val="clear" w:color="auto" w:fill="D9D9D9"/>
        <w:spacing w:after="0"/>
        <w:rPr>
          <w:b/>
          <w:sz w:val="22"/>
          <w:szCs w:val="22"/>
        </w:rPr>
      </w:pPr>
      <w:r>
        <w:rPr>
          <w:b/>
          <w:sz w:val="22"/>
          <w:szCs w:val="22"/>
        </w:rPr>
        <w:t>KEY EXPERIENCE</w:t>
      </w:r>
      <w:r w:rsidR="00E76151" w:rsidRPr="0050490D">
        <w:rPr>
          <w:b/>
          <w:sz w:val="22"/>
          <w:szCs w:val="22"/>
        </w:rPr>
        <w:t xml:space="preserve"> </w:t>
      </w:r>
    </w:p>
    <w:p w:rsidR="008A0A76" w:rsidRPr="0021795F" w:rsidRDefault="008A0A76" w:rsidP="008A0A76">
      <w:pPr>
        <w:pStyle w:val="BodyText"/>
        <w:spacing w:after="0"/>
        <w:outlineLvl w:val="0"/>
        <w:rPr>
          <w:bCs/>
          <w:color w:val="FF0000"/>
          <w:szCs w:val="24"/>
          <w:lang w:val="en-IN"/>
        </w:rPr>
      </w:pPr>
      <w:r>
        <w:rPr>
          <w:bCs/>
          <w:szCs w:val="24"/>
          <w:lang w:val="en-IN"/>
        </w:rPr>
        <w:t xml:space="preserve">•Drafted claim and </w:t>
      </w:r>
      <w:r w:rsidRPr="002900D5">
        <w:rPr>
          <w:bCs/>
          <w:szCs w:val="24"/>
          <w:lang w:val="en-IN"/>
        </w:rPr>
        <w:t>arbitration settlement strategy</w:t>
      </w:r>
      <w:r>
        <w:rPr>
          <w:bCs/>
          <w:szCs w:val="24"/>
          <w:lang w:val="en-IN"/>
        </w:rPr>
        <w:t xml:space="preserve"> for </w:t>
      </w:r>
      <w:r w:rsidRPr="00313555">
        <w:rPr>
          <w:bCs/>
          <w:szCs w:val="24"/>
          <w:lang w:val="en-IN"/>
        </w:rPr>
        <w:t>Manpower India</w:t>
      </w:r>
      <w:r w:rsidRPr="00967581">
        <w:rPr>
          <w:b/>
          <w:bCs/>
          <w:szCs w:val="24"/>
          <w:lang w:val="en-IN"/>
        </w:rPr>
        <w:t>,</w:t>
      </w:r>
      <w:r>
        <w:rPr>
          <w:b/>
          <w:bCs/>
          <w:szCs w:val="24"/>
          <w:lang w:val="en-IN"/>
        </w:rPr>
        <w:t xml:space="preserve"> </w:t>
      </w:r>
      <w:r>
        <w:rPr>
          <w:bCs/>
          <w:szCs w:val="24"/>
          <w:lang w:val="en-IN"/>
        </w:rPr>
        <w:t xml:space="preserve">a </w:t>
      </w:r>
      <w:r w:rsidRPr="002900D5">
        <w:rPr>
          <w:bCs/>
          <w:szCs w:val="24"/>
          <w:lang w:val="en-IN"/>
        </w:rPr>
        <w:t>leader in t</w:t>
      </w:r>
      <w:r>
        <w:rPr>
          <w:bCs/>
          <w:szCs w:val="24"/>
          <w:lang w:val="en-IN"/>
        </w:rPr>
        <w:t xml:space="preserve">he employment services industry, for the closure of one of their official premises. Strategy saved the company from the huge loss amounting to </w:t>
      </w:r>
      <w:proofErr w:type="spellStart"/>
      <w:r>
        <w:rPr>
          <w:bCs/>
          <w:szCs w:val="24"/>
          <w:lang w:val="en-IN"/>
        </w:rPr>
        <w:t>Rs</w:t>
      </w:r>
      <w:proofErr w:type="spellEnd"/>
      <w:r>
        <w:rPr>
          <w:bCs/>
          <w:szCs w:val="24"/>
          <w:lang w:val="en-IN"/>
        </w:rPr>
        <w:t xml:space="preserve"> 3.8 million. </w:t>
      </w:r>
    </w:p>
    <w:p w:rsidR="008A0A76" w:rsidRPr="002900D5" w:rsidRDefault="008A0A76" w:rsidP="008A0A76">
      <w:pPr>
        <w:pStyle w:val="BodyText"/>
        <w:spacing w:after="0"/>
        <w:jc w:val="both"/>
        <w:rPr>
          <w:bCs/>
          <w:szCs w:val="24"/>
          <w:lang w:val="en-IN"/>
        </w:rPr>
      </w:pPr>
      <w:r>
        <w:rPr>
          <w:bCs/>
          <w:szCs w:val="24"/>
          <w:lang w:val="en-IN"/>
        </w:rPr>
        <w:t>•</w:t>
      </w:r>
      <w:r w:rsidRPr="002900D5">
        <w:rPr>
          <w:bCs/>
          <w:szCs w:val="24"/>
          <w:lang w:val="en-IN"/>
        </w:rPr>
        <w:t>Advised the High Commission of Pak</w:t>
      </w:r>
      <w:r>
        <w:rPr>
          <w:bCs/>
          <w:szCs w:val="24"/>
          <w:lang w:val="en-IN"/>
        </w:rPr>
        <w:t xml:space="preserve">istan in India on their claim for </w:t>
      </w:r>
      <w:r w:rsidRPr="002900D5">
        <w:rPr>
          <w:bCs/>
          <w:szCs w:val="24"/>
          <w:lang w:val="en-IN"/>
        </w:rPr>
        <w:t>producing Ba</w:t>
      </w:r>
      <w:r>
        <w:rPr>
          <w:bCs/>
          <w:szCs w:val="24"/>
          <w:lang w:val="en-IN"/>
        </w:rPr>
        <w:t>smati Rice and Pashmina Shawls, represented the Government of Pakistan at all forums</w:t>
      </w:r>
      <w:r w:rsidRPr="002900D5">
        <w:rPr>
          <w:bCs/>
          <w:szCs w:val="24"/>
          <w:lang w:val="en-IN"/>
        </w:rPr>
        <w:t xml:space="preserve"> including High Court of Delhi, Geographical Indicat</w:t>
      </w:r>
      <w:r>
        <w:rPr>
          <w:bCs/>
          <w:szCs w:val="24"/>
          <w:lang w:val="en-IN"/>
        </w:rPr>
        <w:t>ion Registry and at the Intellectual Property Appellate B</w:t>
      </w:r>
      <w:r w:rsidRPr="002900D5">
        <w:rPr>
          <w:bCs/>
          <w:szCs w:val="24"/>
          <w:lang w:val="en-IN"/>
        </w:rPr>
        <w:t>oard.</w:t>
      </w:r>
    </w:p>
    <w:p w:rsidR="008A0A76" w:rsidRPr="0021795F" w:rsidRDefault="008A0A76" w:rsidP="008A0A76">
      <w:pPr>
        <w:pStyle w:val="BodyText"/>
        <w:spacing w:after="0"/>
        <w:jc w:val="both"/>
        <w:rPr>
          <w:bCs/>
          <w:color w:val="FF0000"/>
          <w:szCs w:val="24"/>
          <w:lang w:val="en-IN"/>
        </w:rPr>
      </w:pPr>
      <w:r>
        <w:rPr>
          <w:bCs/>
          <w:szCs w:val="24"/>
          <w:lang w:val="en-IN"/>
        </w:rPr>
        <w:t>•</w:t>
      </w:r>
      <w:r w:rsidRPr="002900D5">
        <w:rPr>
          <w:bCs/>
          <w:szCs w:val="24"/>
          <w:lang w:val="en-IN"/>
        </w:rPr>
        <w:t xml:space="preserve">Advised and Acted on behalf of United Engineers Limited (Singapore) in their Rs.15 </w:t>
      </w:r>
      <w:proofErr w:type="spellStart"/>
      <w:r w:rsidRPr="002900D5">
        <w:rPr>
          <w:bCs/>
          <w:szCs w:val="24"/>
          <w:lang w:val="en-IN"/>
        </w:rPr>
        <w:t>crore</w:t>
      </w:r>
      <w:proofErr w:type="spellEnd"/>
      <w:r w:rsidRPr="002900D5">
        <w:rPr>
          <w:bCs/>
          <w:szCs w:val="24"/>
          <w:lang w:val="en-IN"/>
        </w:rPr>
        <w:t xml:space="preserve"> maritime insurance claim at the National Consumer </w:t>
      </w:r>
      <w:r>
        <w:rPr>
          <w:bCs/>
          <w:szCs w:val="24"/>
          <w:lang w:val="en-IN"/>
        </w:rPr>
        <w:t xml:space="preserve">Disputes </w:t>
      </w:r>
      <w:proofErr w:type="spellStart"/>
      <w:r>
        <w:rPr>
          <w:bCs/>
          <w:szCs w:val="24"/>
          <w:lang w:val="en-IN"/>
        </w:rPr>
        <w:t>Redressal</w:t>
      </w:r>
      <w:proofErr w:type="spellEnd"/>
      <w:r>
        <w:rPr>
          <w:bCs/>
          <w:szCs w:val="24"/>
          <w:lang w:val="en-IN"/>
        </w:rPr>
        <w:t xml:space="preserve"> </w:t>
      </w:r>
      <w:r w:rsidRPr="002900D5">
        <w:rPr>
          <w:bCs/>
          <w:szCs w:val="24"/>
          <w:lang w:val="en-IN"/>
        </w:rPr>
        <w:t>Forum.</w:t>
      </w:r>
      <w:r>
        <w:rPr>
          <w:bCs/>
          <w:szCs w:val="24"/>
          <w:lang w:val="en-IN"/>
        </w:rPr>
        <w:t xml:space="preserve"> </w:t>
      </w:r>
    </w:p>
    <w:p w:rsidR="008A0A76" w:rsidRPr="002900D5" w:rsidRDefault="008A0A76" w:rsidP="008A0A76">
      <w:pPr>
        <w:pStyle w:val="BodyText"/>
        <w:spacing w:after="0"/>
        <w:jc w:val="both"/>
        <w:rPr>
          <w:bCs/>
          <w:szCs w:val="24"/>
          <w:lang w:val="en-IN"/>
        </w:rPr>
      </w:pPr>
      <w:r>
        <w:rPr>
          <w:bCs/>
          <w:szCs w:val="24"/>
          <w:lang w:val="en-IN"/>
        </w:rPr>
        <w:t>•Represented</w:t>
      </w:r>
      <w:r w:rsidRPr="002900D5">
        <w:rPr>
          <w:bCs/>
          <w:szCs w:val="24"/>
          <w:lang w:val="en-IN"/>
        </w:rPr>
        <w:t xml:space="preserve"> Star News </w:t>
      </w:r>
      <w:r>
        <w:rPr>
          <w:bCs/>
          <w:szCs w:val="24"/>
          <w:lang w:val="en-IN"/>
        </w:rPr>
        <w:t>(</w:t>
      </w:r>
      <w:r w:rsidRPr="002900D5">
        <w:rPr>
          <w:bCs/>
          <w:szCs w:val="24"/>
          <w:lang w:val="en-IN"/>
        </w:rPr>
        <w:t>now ABP News</w:t>
      </w:r>
      <w:r>
        <w:rPr>
          <w:bCs/>
          <w:szCs w:val="24"/>
          <w:lang w:val="en-IN"/>
        </w:rPr>
        <w:t>)</w:t>
      </w:r>
      <w:r w:rsidRPr="002900D5">
        <w:rPr>
          <w:bCs/>
          <w:szCs w:val="24"/>
          <w:lang w:val="en-IN"/>
        </w:rPr>
        <w:t>, India’s leading national news channel, in a defamation claim</w:t>
      </w:r>
      <w:r>
        <w:rPr>
          <w:bCs/>
          <w:szCs w:val="24"/>
          <w:lang w:val="en-IN"/>
        </w:rPr>
        <w:t xml:space="preserve">, Successful in removing </w:t>
      </w:r>
      <w:r w:rsidRPr="002900D5">
        <w:rPr>
          <w:bCs/>
          <w:szCs w:val="24"/>
          <w:lang w:val="en-IN"/>
        </w:rPr>
        <w:t xml:space="preserve">libellous materials from </w:t>
      </w:r>
      <w:r>
        <w:rPr>
          <w:bCs/>
          <w:szCs w:val="24"/>
          <w:lang w:val="en-IN"/>
        </w:rPr>
        <w:t>social media (Facebook) and important websites such as You-tube.</w:t>
      </w:r>
      <w:r w:rsidRPr="002900D5">
        <w:rPr>
          <w:bCs/>
          <w:szCs w:val="24"/>
          <w:lang w:val="en-IN"/>
        </w:rPr>
        <w:t xml:space="preserve"> </w:t>
      </w:r>
    </w:p>
    <w:p w:rsidR="008A0A76" w:rsidRPr="002900D5" w:rsidRDefault="008A0A76" w:rsidP="008A0A76">
      <w:pPr>
        <w:pStyle w:val="BodyText"/>
        <w:spacing w:after="0"/>
        <w:jc w:val="both"/>
        <w:rPr>
          <w:bCs/>
          <w:szCs w:val="24"/>
          <w:lang w:val="en-IN"/>
        </w:rPr>
      </w:pPr>
      <w:r>
        <w:rPr>
          <w:bCs/>
          <w:szCs w:val="24"/>
          <w:lang w:val="en-IN"/>
        </w:rPr>
        <w:t>•</w:t>
      </w:r>
      <w:r w:rsidRPr="002900D5">
        <w:rPr>
          <w:bCs/>
          <w:szCs w:val="24"/>
          <w:lang w:val="en-IN"/>
        </w:rPr>
        <w:t xml:space="preserve">Acted on </w:t>
      </w:r>
      <w:r>
        <w:rPr>
          <w:bCs/>
          <w:szCs w:val="24"/>
          <w:lang w:val="en-IN"/>
        </w:rPr>
        <w:t>behalf of Future group (leading retail chain group)</w:t>
      </w:r>
      <w:r w:rsidRPr="002900D5">
        <w:rPr>
          <w:bCs/>
          <w:szCs w:val="24"/>
          <w:lang w:val="en-IN"/>
        </w:rPr>
        <w:t xml:space="preserve"> </w:t>
      </w:r>
      <w:r>
        <w:rPr>
          <w:bCs/>
          <w:szCs w:val="24"/>
          <w:lang w:val="en-IN"/>
        </w:rPr>
        <w:t xml:space="preserve">to prepare their defence </w:t>
      </w:r>
      <w:r w:rsidRPr="002900D5">
        <w:rPr>
          <w:bCs/>
          <w:szCs w:val="24"/>
          <w:lang w:val="en-IN"/>
        </w:rPr>
        <w:t xml:space="preserve">and assisted </w:t>
      </w:r>
      <w:r>
        <w:rPr>
          <w:bCs/>
          <w:szCs w:val="24"/>
          <w:lang w:val="en-IN"/>
        </w:rPr>
        <w:t xml:space="preserve">the </w:t>
      </w:r>
      <w:r w:rsidRPr="002900D5">
        <w:rPr>
          <w:bCs/>
          <w:szCs w:val="24"/>
          <w:lang w:val="en-IN"/>
        </w:rPr>
        <w:t>senior lawyer in their legal metrology ma</w:t>
      </w:r>
      <w:r>
        <w:rPr>
          <w:bCs/>
          <w:szCs w:val="24"/>
          <w:lang w:val="en-IN"/>
        </w:rPr>
        <w:t>tter.</w:t>
      </w:r>
    </w:p>
    <w:p w:rsidR="008A0A76" w:rsidRPr="002900D5" w:rsidRDefault="008A0A76" w:rsidP="008A0A76">
      <w:pPr>
        <w:pStyle w:val="BodyText"/>
        <w:spacing w:after="0"/>
        <w:jc w:val="both"/>
        <w:rPr>
          <w:bCs/>
          <w:szCs w:val="24"/>
          <w:lang w:val="en-IN"/>
        </w:rPr>
      </w:pPr>
      <w:r>
        <w:rPr>
          <w:bCs/>
          <w:szCs w:val="24"/>
          <w:lang w:val="en-IN"/>
        </w:rPr>
        <w:t>•</w:t>
      </w:r>
      <w:r w:rsidRPr="002900D5">
        <w:rPr>
          <w:bCs/>
          <w:szCs w:val="24"/>
          <w:lang w:val="en-IN"/>
        </w:rPr>
        <w:t>Advised Nokia India on its transfer of data and establishment of da</w:t>
      </w:r>
      <w:r>
        <w:rPr>
          <w:bCs/>
          <w:szCs w:val="24"/>
          <w:lang w:val="en-IN"/>
        </w:rPr>
        <w:t>ta storage centre in Singapore also a</w:t>
      </w:r>
      <w:r w:rsidRPr="002900D5">
        <w:rPr>
          <w:bCs/>
          <w:szCs w:val="24"/>
          <w:lang w:val="en-IN"/>
        </w:rPr>
        <w:t xml:space="preserve">dvised Nokia India in their promotional and advertising issues. </w:t>
      </w:r>
    </w:p>
    <w:p w:rsidR="008A0A76" w:rsidRPr="002900D5" w:rsidRDefault="008A0A76" w:rsidP="008A0A76">
      <w:pPr>
        <w:pStyle w:val="BodyText"/>
        <w:spacing w:after="0"/>
        <w:jc w:val="both"/>
        <w:rPr>
          <w:bCs/>
          <w:szCs w:val="24"/>
          <w:lang w:val="en-IN"/>
        </w:rPr>
      </w:pPr>
      <w:r>
        <w:rPr>
          <w:bCs/>
          <w:szCs w:val="24"/>
          <w:lang w:val="en-IN"/>
        </w:rPr>
        <w:t>•</w:t>
      </w:r>
      <w:r w:rsidRPr="002900D5">
        <w:rPr>
          <w:bCs/>
          <w:szCs w:val="24"/>
          <w:lang w:val="en-IN"/>
        </w:rPr>
        <w:t>Advised and acted as a key player on behalf of Vodafone India in their contract</w:t>
      </w:r>
      <w:r>
        <w:rPr>
          <w:bCs/>
          <w:szCs w:val="24"/>
          <w:lang w:val="en-IN"/>
        </w:rPr>
        <w:t xml:space="preserve"> management project across </w:t>
      </w:r>
      <w:r w:rsidRPr="002900D5">
        <w:rPr>
          <w:bCs/>
          <w:szCs w:val="24"/>
          <w:lang w:val="en-IN"/>
        </w:rPr>
        <w:t>India.</w:t>
      </w:r>
    </w:p>
    <w:p w:rsidR="008A0A76" w:rsidRPr="002900D5" w:rsidRDefault="008A0A76" w:rsidP="008A0A76">
      <w:pPr>
        <w:pStyle w:val="BodyText"/>
        <w:spacing w:after="0"/>
        <w:jc w:val="both"/>
        <w:rPr>
          <w:bCs/>
          <w:szCs w:val="24"/>
          <w:lang w:val="en-IN"/>
        </w:rPr>
      </w:pPr>
      <w:r>
        <w:rPr>
          <w:bCs/>
          <w:szCs w:val="24"/>
          <w:lang w:val="en-IN"/>
        </w:rPr>
        <w:t>•</w:t>
      </w:r>
      <w:r w:rsidRPr="002900D5">
        <w:rPr>
          <w:bCs/>
          <w:szCs w:val="24"/>
          <w:lang w:val="en-IN"/>
        </w:rPr>
        <w:t xml:space="preserve">Advised Mother Dairy (NDDB) on the sale of their assets and machinery plant in Baroda, Gujarat. </w:t>
      </w:r>
    </w:p>
    <w:p w:rsidR="00E76151" w:rsidRDefault="008A0A76" w:rsidP="008A0A76">
      <w:pPr>
        <w:pStyle w:val="BodyText"/>
        <w:spacing w:after="0"/>
        <w:jc w:val="both"/>
        <w:rPr>
          <w:bCs/>
          <w:szCs w:val="24"/>
          <w:lang w:val="en-IN"/>
        </w:rPr>
      </w:pPr>
      <w:r>
        <w:rPr>
          <w:bCs/>
          <w:szCs w:val="24"/>
          <w:lang w:val="en-IN"/>
        </w:rPr>
        <w:t>•</w:t>
      </w:r>
      <w:r w:rsidRPr="002900D5">
        <w:rPr>
          <w:bCs/>
          <w:szCs w:val="24"/>
          <w:lang w:val="en-IN"/>
        </w:rPr>
        <w:t>Advised Engel Invest, an investment and real estate multinational company on its Investment structure, shareholding pattern and sale –purchase agreement for its projects in Goa and Karnataka, India.</w:t>
      </w:r>
      <w:r w:rsidRPr="00EB7D13">
        <w:rPr>
          <w:bCs/>
          <w:szCs w:val="24"/>
          <w:lang w:val="en-IN"/>
        </w:rPr>
        <w:t xml:space="preserve">      </w:t>
      </w:r>
    </w:p>
    <w:p w:rsidR="00E208EF" w:rsidRPr="00E208EF" w:rsidRDefault="00E208EF" w:rsidP="008A0A76">
      <w:pPr>
        <w:pStyle w:val="BodyText"/>
        <w:spacing w:after="0"/>
        <w:jc w:val="both"/>
        <w:rPr>
          <w:bCs/>
          <w:szCs w:val="24"/>
          <w:lang w:val="en-IN"/>
        </w:rPr>
      </w:pPr>
    </w:p>
    <w:p w:rsidR="00E76151" w:rsidRPr="0050490D" w:rsidRDefault="000E03D4" w:rsidP="008A0A76">
      <w:pPr>
        <w:pStyle w:val="BodyText"/>
        <w:shd w:val="clear" w:color="auto" w:fill="D9D9D9"/>
        <w:spacing w:after="0"/>
        <w:rPr>
          <w:b/>
          <w:sz w:val="22"/>
          <w:szCs w:val="22"/>
        </w:rPr>
      </w:pPr>
      <w:r w:rsidRPr="0050490D">
        <w:rPr>
          <w:b/>
          <w:sz w:val="22"/>
          <w:szCs w:val="22"/>
        </w:rPr>
        <w:t>INTERNSHIP</w:t>
      </w:r>
      <w:r>
        <w:rPr>
          <w:b/>
          <w:sz w:val="22"/>
          <w:szCs w:val="22"/>
          <w:lang w:val="en-IN"/>
        </w:rPr>
        <w:t>S (Judiciary, Law Firm, NGO)</w:t>
      </w:r>
    </w:p>
    <w:p w:rsidR="00E76151" w:rsidRPr="00FD0196" w:rsidRDefault="00E76151" w:rsidP="008A0A76">
      <w:pPr>
        <w:pStyle w:val="BodyText"/>
        <w:numPr>
          <w:ilvl w:val="0"/>
          <w:numId w:val="1"/>
        </w:numPr>
        <w:spacing w:after="0"/>
        <w:ind w:left="709"/>
        <w:jc w:val="both"/>
        <w:rPr>
          <w:sz w:val="22"/>
          <w:szCs w:val="22"/>
          <w:lang w:val="en-IN"/>
        </w:rPr>
      </w:pPr>
      <w:proofErr w:type="spellStart"/>
      <w:r w:rsidRPr="00FD0196">
        <w:rPr>
          <w:sz w:val="22"/>
          <w:szCs w:val="22"/>
          <w:lang w:val="en-IN"/>
        </w:rPr>
        <w:t>Afridi</w:t>
      </w:r>
      <w:proofErr w:type="spellEnd"/>
      <w:r w:rsidRPr="00FD0196">
        <w:rPr>
          <w:sz w:val="22"/>
          <w:szCs w:val="22"/>
          <w:lang w:val="en-IN"/>
        </w:rPr>
        <w:t xml:space="preserve"> and Angell, </w:t>
      </w:r>
      <w:r w:rsidRPr="008A0A76">
        <w:rPr>
          <w:b/>
          <w:sz w:val="22"/>
          <w:szCs w:val="22"/>
          <w:lang w:val="en-IN"/>
        </w:rPr>
        <w:t>Abu Dhabi</w:t>
      </w:r>
      <w:r w:rsidRPr="00FD0196">
        <w:rPr>
          <w:sz w:val="22"/>
          <w:szCs w:val="22"/>
          <w:lang w:val="en-IN"/>
        </w:rPr>
        <w:t xml:space="preserve">, UAE. </w:t>
      </w:r>
      <w:r w:rsidRPr="00FD0196">
        <w:rPr>
          <w:sz w:val="22"/>
          <w:szCs w:val="22"/>
          <w:lang w:val="en-IN"/>
        </w:rPr>
        <w:tab/>
      </w:r>
      <w:r w:rsidRPr="00FD0196">
        <w:rPr>
          <w:sz w:val="22"/>
          <w:szCs w:val="22"/>
          <w:lang w:val="en-IN"/>
        </w:rPr>
        <w:tab/>
      </w:r>
      <w:r w:rsidRPr="00FD0196">
        <w:rPr>
          <w:sz w:val="22"/>
          <w:szCs w:val="22"/>
          <w:lang w:val="en-IN"/>
        </w:rPr>
        <w:tab/>
      </w:r>
      <w:r w:rsidRPr="00FD0196">
        <w:rPr>
          <w:sz w:val="22"/>
          <w:szCs w:val="22"/>
          <w:lang w:val="en-IN"/>
        </w:rPr>
        <w:tab/>
      </w:r>
      <w:r w:rsidRPr="00FD0196">
        <w:rPr>
          <w:sz w:val="22"/>
          <w:szCs w:val="22"/>
          <w:lang w:val="en-IN"/>
        </w:rPr>
        <w:tab/>
      </w:r>
      <w:r w:rsidRPr="00FD0196">
        <w:rPr>
          <w:sz w:val="22"/>
          <w:szCs w:val="22"/>
          <w:lang w:val="en-IN"/>
        </w:rPr>
        <w:tab/>
        <w:t xml:space="preserve">           June              2008</w:t>
      </w:r>
    </w:p>
    <w:p w:rsidR="008A0A76" w:rsidRDefault="008A0A76" w:rsidP="008A0A76">
      <w:pPr>
        <w:pStyle w:val="BodyText"/>
        <w:numPr>
          <w:ilvl w:val="0"/>
          <w:numId w:val="1"/>
        </w:numPr>
        <w:spacing w:after="0"/>
        <w:jc w:val="both"/>
        <w:rPr>
          <w:sz w:val="22"/>
          <w:szCs w:val="22"/>
          <w:lang w:val="en-IN"/>
        </w:rPr>
      </w:pPr>
      <w:r>
        <w:rPr>
          <w:sz w:val="22"/>
          <w:szCs w:val="22"/>
          <w:lang w:val="en-IN"/>
        </w:rPr>
        <w:t>The Hon.</w:t>
      </w:r>
      <w:r w:rsidRPr="0050490D">
        <w:rPr>
          <w:sz w:val="22"/>
          <w:szCs w:val="22"/>
          <w:lang w:val="en-IN"/>
        </w:rPr>
        <w:t xml:space="preserve"> </w:t>
      </w:r>
      <w:proofErr w:type="spellStart"/>
      <w:r w:rsidRPr="0050490D">
        <w:rPr>
          <w:sz w:val="22"/>
          <w:szCs w:val="22"/>
          <w:lang w:val="en-IN"/>
        </w:rPr>
        <w:t>Mr.Justice</w:t>
      </w:r>
      <w:proofErr w:type="spellEnd"/>
      <w:r w:rsidRPr="0050490D">
        <w:rPr>
          <w:sz w:val="22"/>
          <w:szCs w:val="22"/>
          <w:lang w:val="en-IN"/>
        </w:rPr>
        <w:t xml:space="preserve"> </w:t>
      </w:r>
      <w:proofErr w:type="spellStart"/>
      <w:r w:rsidRPr="0050490D">
        <w:rPr>
          <w:sz w:val="22"/>
          <w:szCs w:val="22"/>
          <w:lang w:val="en-IN"/>
        </w:rPr>
        <w:t>D.K.Jain</w:t>
      </w:r>
      <w:proofErr w:type="spellEnd"/>
      <w:r w:rsidRPr="0050490D">
        <w:rPr>
          <w:sz w:val="22"/>
          <w:szCs w:val="22"/>
          <w:lang w:val="en-IN"/>
        </w:rPr>
        <w:t xml:space="preserve">, </w:t>
      </w:r>
      <w:r w:rsidRPr="008A0A76">
        <w:rPr>
          <w:b/>
          <w:sz w:val="22"/>
          <w:szCs w:val="22"/>
          <w:lang w:val="en-IN"/>
        </w:rPr>
        <w:t>Judge</w:t>
      </w:r>
      <w:r w:rsidRPr="0050490D">
        <w:rPr>
          <w:sz w:val="22"/>
          <w:szCs w:val="22"/>
          <w:lang w:val="en-IN"/>
        </w:rPr>
        <w:t>,</w:t>
      </w:r>
      <w:r>
        <w:rPr>
          <w:sz w:val="22"/>
          <w:szCs w:val="22"/>
          <w:lang w:val="en-IN"/>
        </w:rPr>
        <w:t xml:space="preserve"> </w:t>
      </w:r>
      <w:r w:rsidRPr="0050490D">
        <w:rPr>
          <w:sz w:val="22"/>
          <w:szCs w:val="22"/>
          <w:lang w:val="en-IN"/>
        </w:rPr>
        <w:t>Supreme Court of India</w:t>
      </w:r>
      <w:r>
        <w:rPr>
          <w:sz w:val="22"/>
          <w:szCs w:val="22"/>
          <w:lang w:val="en-IN"/>
        </w:rPr>
        <w:t xml:space="preserve">.  </w:t>
      </w:r>
      <w:r w:rsidR="00E208EF">
        <w:rPr>
          <w:sz w:val="22"/>
          <w:szCs w:val="22"/>
          <w:lang w:val="en-IN"/>
        </w:rPr>
        <w:t xml:space="preserve">                               </w:t>
      </w:r>
      <w:r>
        <w:rPr>
          <w:sz w:val="22"/>
          <w:szCs w:val="22"/>
          <w:lang w:val="en-IN"/>
        </w:rPr>
        <w:t xml:space="preserve">December     </w:t>
      </w:r>
      <w:r w:rsidR="00E208EF">
        <w:rPr>
          <w:sz w:val="22"/>
          <w:szCs w:val="22"/>
          <w:lang w:val="en-IN"/>
        </w:rPr>
        <w:t xml:space="preserve"> </w:t>
      </w:r>
      <w:r>
        <w:rPr>
          <w:sz w:val="22"/>
          <w:szCs w:val="22"/>
          <w:lang w:val="en-IN"/>
        </w:rPr>
        <w:t>2009</w:t>
      </w:r>
    </w:p>
    <w:p w:rsidR="008A0A76" w:rsidRPr="00F07C93" w:rsidRDefault="008A0A76" w:rsidP="008A0A76">
      <w:pPr>
        <w:pStyle w:val="BodyText"/>
        <w:numPr>
          <w:ilvl w:val="0"/>
          <w:numId w:val="1"/>
        </w:numPr>
        <w:spacing w:after="0"/>
        <w:jc w:val="both"/>
        <w:rPr>
          <w:sz w:val="22"/>
          <w:szCs w:val="22"/>
          <w:lang w:val="en-IN"/>
        </w:rPr>
      </w:pPr>
      <w:r w:rsidRPr="00F07C93">
        <w:rPr>
          <w:sz w:val="22"/>
          <w:szCs w:val="22"/>
          <w:lang w:val="en-IN"/>
        </w:rPr>
        <w:t>Alter</w:t>
      </w:r>
      <w:r>
        <w:rPr>
          <w:sz w:val="22"/>
          <w:szCs w:val="22"/>
          <w:lang w:val="en-IN"/>
        </w:rPr>
        <w:t>native Law Forum, at Bengaluru, Karnataka.</w:t>
      </w:r>
      <w:r w:rsidRPr="00F07C93">
        <w:rPr>
          <w:sz w:val="22"/>
          <w:szCs w:val="22"/>
          <w:lang w:val="en-IN"/>
        </w:rPr>
        <w:t xml:space="preserve">                                     </w:t>
      </w:r>
      <w:r>
        <w:rPr>
          <w:sz w:val="22"/>
          <w:szCs w:val="22"/>
          <w:lang w:val="en-IN"/>
        </w:rPr>
        <w:t xml:space="preserve">            </w:t>
      </w:r>
      <w:r w:rsidR="00E208EF">
        <w:rPr>
          <w:sz w:val="22"/>
          <w:szCs w:val="22"/>
          <w:lang w:val="en-IN"/>
        </w:rPr>
        <w:t xml:space="preserve">    </w:t>
      </w:r>
      <w:r w:rsidRPr="00F07C93">
        <w:rPr>
          <w:sz w:val="22"/>
          <w:szCs w:val="22"/>
          <w:lang w:val="en-IN"/>
        </w:rPr>
        <w:t xml:space="preserve">November </w:t>
      </w:r>
      <w:r>
        <w:rPr>
          <w:sz w:val="22"/>
          <w:szCs w:val="22"/>
          <w:lang w:val="en-IN"/>
        </w:rPr>
        <w:t xml:space="preserve">   </w:t>
      </w:r>
      <w:r w:rsidR="00E208EF">
        <w:rPr>
          <w:sz w:val="22"/>
          <w:szCs w:val="22"/>
          <w:lang w:val="en-IN"/>
        </w:rPr>
        <w:t xml:space="preserve">  </w:t>
      </w:r>
      <w:r w:rsidRPr="00F07C93">
        <w:rPr>
          <w:sz w:val="22"/>
          <w:szCs w:val="22"/>
          <w:lang w:val="en-IN"/>
        </w:rPr>
        <w:t>2009</w:t>
      </w:r>
    </w:p>
    <w:p w:rsidR="00E76151" w:rsidRPr="008A0A76" w:rsidRDefault="00E76151" w:rsidP="008A0A76">
      <w:pPr>
        <w:pStyle w:val="BodyText"/>
        <w:numPr>
          <w:ilvl w:val="0"/>
          <w:numId w:val="1"/>
        </w:numPr>
        <w:spacing w:after="0"/>
        <w:jc w:val="both"/>
        <w:rPr>
          <w:sz w:val="22"/>
          <w:szCs w:val="22"/>
          <w:lang w:val="en-IN"/>
        </w:rPr>
      </w:pPr>
      <w:proofErr w:type="spellStart"/>
      <w:r w:rsidRPr="008A0A76">
        <w:rPr>
          <w:sz w:val="22"/>
          <w:szCs w:val="22"/>
          <w:lang w:val="en-IN"/>
        </w:rPr>
        <w:t>Mr.</w:t>
      </w:r>
      <w:proofErr w:type="spellEnd"/>
      <w:r w:rsidRPr="008A0A76">
        <w:rPr>
          <w:sz w:val="22"/>
          <w:szCs w:val="22"/>
          <w:lang w:val="en-IN"/>
        </w:rPr>
        <w:t xml:space="preserve"> A.K. </w:t>
      </w:r>
      <w:proofErr w:type="spellStart"/>
      <w:r w:rsidRPr="008A0A76">
        <w:rPr>
          <w:sz w:val="22"/>
          <w:szCs w:val="22"/>
          <w:lang w:val="en-IN"/>
        </w:rPr>
        <w:t>Ganguli</w:t>
      </w:r>
      <w:proofErr w:type="spellEnd"/>
      <w:r w:rsidRPr="008A0A76">
        <w:rPr>
          <w:sz w:val="22"/>
          <w:szCs w:val="22"/>
          <w:lang w:val="en-IN"/>
        </w:rPr>
        <w:t xml:space="preserve">, </w:t>
      </w:r>
      <w:r w:rsidRPr="008A0A76">
        <w:rPr>
          <w:b/>
          <w:sz w:val="22"/>
          <w:szCs w:val="22"/>
          <w:lang w:val="en-IN"/>
        </w:rPr>
        <w:t>Senior Lawyer</w:t>
      </w:r>
      <w:r w:rsidRPr="008A0A76">
        <w:rPr>
          <w:sz w:val="22"/>
          <w:szCs w:val="22"/>
          <w:lang w:val="en-IN"/>
        </w:rPr>
        <w:t xml:space="preserve">, Supreme Court of </w:t>
      </w:r>
      <w:r w:rsidR="00E208EF">
        <w:rPr>
          <w:sz w:val="22"/>
          <w:szCs w:val="22"/>
          <w:lang w:val="en-IN"/>
        </w:rPr>
        <w:t xml:space="preserve">India. </w:t>
      </w:r>
      <w:r w:rsidR="00E208EF">
        <w:rPr>
          <w:sz w:val="22"/>
          <w:szCs w:val="22"/>
          <w:lang w:val="en-IN"/>
        </w:rPr>
        <w:tab/>
      </w:r>
      <w:r w:rsidR="00E208EF">
        <w:rPr>
          <w:sz w:val="22"/>
          <w:szCs w:val="22"/>
          <w:lang w:val="en-IN"/>
        </w:rPr>
        <w:tab/>
      </w:r>
      <w:r w:rsidR="00E208EF">
        <w:rPr>
          <w:sz w:val="22"/>
          <w:szCs w:val="22"/>
          <w:lang w:val="en-IN"/>
        </w:rPr>
        <w:tab/>
        <w:t xml:space="preserve">          </w:t>
      </w:r>
      <w:r w:rsidRPr="008A0A76">
        <w:rPr>
          <w:sz w:val="22"/>
          <w:szCs w:val="22"/>
          <w:lang w:val="en-IN"/>
        </w:rPr>
        <w:t xml:space="preserve">Nov-Dec       </w:t>
      </w:r>
      <w:r w:rsidR="00E208EF">
        <w:rPr>
          <w:sz w:val="22"/>
          <w:szCs w:val="22"/>
          <w:lang w:val="en-IN"/>
        </w:rPr>
        <w:t xml:space="preserve"> </w:t>
      </w:r>
      <w:r w:rsidRPr="008A0A76">
        <w:rPr>
          <w:sz w:val="22"/>
          <w:szCs w:val="22"/>
          <w:lang w:val="en-IN"/>
        </w:rPr>
        <w:t xml:space="preserve">2008 </w:t>
      </w:r>
    </w:p>
    <w:p w:rsidR="00E76151" w:rsidRPr="00996126" w:rsidRDefault="00E76151" w:rsidP="008A0A76">
      <w:pPr>
        <w:pStyle w:val="BodyText"/>
        <w:numPr>
          <w:ilvl w:val="0"/>
          <w:numId w:val="1"/>
        </w:numPr>
        <w:spacing w:after="0"/>
        <w:jc w:val="both"/>
        <w:rPr>
          <w:sz w:val="22"/>
          <w:szCs w:val="22"/>
          <w:lang w:val="en-IN"/>
        </w:rPr>
      </w:pPr>
      <w:r w:rsidRPr="00996126">
        <w:rPr>
          <w:sz w:val="22"/>
          <w:szCs w:val="22"/>
          <w:lang w:val="en-IN"/>
        </w:rPr>
        <w:t xml:space="preserve">The Hon. </w:t>
      </w:r>
      <w:proofErr w:type="spellStart"/>
      <w:r w:rsidRPr="00996126">
        <w:rPr>
          <w:sz w:val="22"/>
          <w:szCs w:val="22"/>
          <w:lang w:val="en-IN"/>
        </w:rPr>
        <w:t>Mr.Justi</w:t>
      </w:r>
      <w:r w:rsidR="00151510">
        <w:rPr>
          <w:sz w:val="22"/>
          <w:szCs w:val="22"/>
          <w:lang w:val="en-IN"/>
        </w:rPr>
        <w:t>ce</w:t>
      </w:r>
      <w:proofErr w:type="spellEnd"/>
      <w:r w:rsidR="00151510">
        <w:rPr>
          <w:sz w:val="22"/>
          <w:szCs w:val="22"/>
          <w:lang w:val="en-IN"/>
        </w:rPr>
        <w:t xml:space="preserve"> H.V.G Ramesh, </w:t>
      </w:r>
      <w:r w:rsidR="00151510" w:rsidRPr="008A0A76">
        <w:rPr>
          <w:b/>
          <w:sz w:val="22"/>
          <w:szCs w:val="22"/>
          <w:lang w:val="en-IN"/>
        </w:rPr>
        <w:t>Judge</w:t>
      </w:r>
      <w:r w:rsidR="00151510">
        <w:rPr>
          <w:sz w:val="22"/>
          <w:szCs w:val="22"/>
          <w:lang w:val="en-IN"/>
        </w:rPr>
        <w:t xml:space="preserve">, High </w:t>
      </w:r>
      <w:r w:rsidR="00AA2544">
        <w:rPr>
          <w:sz w:val="22"/>
          <w:szCs w:val="22"/>
          <w:lang w:val="en-IN"/>
        </w:rPr>
        <w:t>Court of Karn</w:t>
      </w:r>
      <w:r w:rsidRPr="00996126">
        <w:rPr>
          <w:sz w:val="22"/>
          <w:szCs w:val="22"/>
          <w:lang w:val="en-IN"/>
        </w:rPr>
        <w:t>ataka</w:t>
      </w:r>
      <w:r>
        <w:rPr>
          <w:sz w:val="22"/>
          <w:szCs w:val="22"/>
          <w:lang w:val="en-IN"/>
        </w:rPr>
        <w:t xml:space="preserve">.                 </w:t>
      </w:r>
      <w:r w:rsidR="00E208EF">
        <w:rPr>
          <w:sz w:val="22"/>
          <w:szCs w:val="22"/>
          <w:lang w:val="en-IN"/>
        </w:rPr>
        <w:t xml:space="preserve">   </w:t>
      </w:r>
      <w:r w:rsidRPr="00996126">
        <w:rPr>
          <w:sz w:val="22"/>
          <w:szCs w:val="22"/>
          <w:lang w:val="en-IN"/>
        </w:rPr>
        <w:t xml:space="preserve">December </w:t>
      </w:r>
      <w:r>
        <w:rPr>
          <w:sz w:val="22"/>
          <w:szCs w:val="22"/>
          <w:lang w:val="en-IN"/>
        </w:rPr>
        <w:t xml:space="preserve">    </w:t>
      </w:r>
      <w:r w:rsidR="00E208EF">
        <w:rPr>
          <w:sz w:val="22"/>
          <w:szCs w:val="22"/>
          <w:lang w:val="en-IN"/>
        </w:rPr>
        <w:t xml:space="preserve"> </w:t>
      </w:r>
      <w:r w:rsidRPr="00996126">
        <w:rPr>
          <w:sz w:val="22"/>
          <w:szCs w:val="22"/>
          <w:lang w:val="en-IN"/>
        </w:rPr>
        <w:t>2007</w:t>
      </w:r>
    </w:p>
    <w:p w:rsidR="00E76151" w:rsidRDefault="00E76151" w:rsidP="008A0A76">
      <w:pPr>
        <w:pStyle w:val="BodyText"/>
        <w:numPr>
          <w:ilvl w:val="0"/>
          <w:numId w:val="1"/>
        </w:numPr>
        <w:spacing w:after="0"/>
        <w:jc w:val="both"/>
        <w:rPr>
          <w:sz w:val="22"/>
          <w:szCs w:val="22"/>
          <w:lang w:val="en-IN"/>
        </w:rPr>
      </w:pPr>
      <w:r w:rsidRPr="0050490D">
        <w:rPr>
          <w:sz w:val="22"/>
          <w:szCs w:val="22"/>
          <w:lang w:val="en-IN"/>
        </w:rPr>
        <w:t xml:space="preserve">National Innovation </w:t>
      </w:r>
      <w:r>
        <w:rPr>
          <w:sz w:val="22"/>
          <w:szCs w:val="22"/>
          <w:lang w:val="en-IN"/>
        </w:rPr>
        <w:t xml:space="preserve">Foundation, </w:t>
      </w:r>
      <w:proofErr w:type="spellStart"/>
      <w:r>
        <w:rPr>
          <w:sz w:val="22"/>
          <w:szCs w:val="22"/>
          <w:lang w:val="en-IN"/>
        </w:rPr>
        <w:t>Ahmedadbad</w:t>
      </w:r>
      <w:proofErr w:type="spellEnd"/>
      <w:r>
        <w:rPr>
          <w:sz w:val="22"/>
          <w:szCs w:val="22"/>
          <w:lang w:val="en-IN"/>
        </w:rPr>
        <w:t xml:space="preserve">, Gujarat.                        </w:t>
      </w:r>
      <w:r w:rsidR="00E208EF">
        <w:rPr>
          <w:sz w:val="22"/>
          <w:szCs w:val="22"/>
          <w:lang w:val="en-IN"/>
        </w:rPr>
        <w:t xml:space="preserve">                   </w:t>
      </w:r>
      <w:r>
        <w:rPr>
          <w:sz w:val="22"/>
          <w:szCs w:val="22"/>
          <w:lang w:val="en-IN"/>
        </w:rPr>
        <w:t xml:space="preserve">June             </w:t>
      </w:r>
      <w:r w:rsidR="00E208EF">
        <w:rPr>
          <w:sz w:val="22"/>
          <w:szCs w:val="22"/>
          <w:lang w:val="en-IN"/>
        </w:rPr>
        <w:t xml:space="preserve">  </w:t>
      </w:r>
      <w:r>
        <w:rPr>
          <w:sz w:val="22"/>
          <w:szCs w:val="22"/>
          <w:lang w:val="en-IN"/>
        </w:rPr>
        <w:t>2007</w:t>
      </w:r>
    </w:p>
    <w:p w:rsidR="00E76151" w:rsidRDefault="00E76151" w:rsidP="008A0A76">
      <w:pPr>
        <w:pStyle w:val="BodyText"/>
        <w:numPr>
          <w:ilvl w:val="0"/>
          <w:numId w:val="1"/>
        </w:numPr>
        <w:spacing w:after="0"/>
        <w:jc w:val="both"/>
        <w:rPr>
          <w:sz w:val="22"/>
          <w:szCs w:val="22"/>
          <w:lang w:val="en-IN"/>
        </w:rPr>
      </w:pPr>
      <w:r w:rsidRPr="0050490D">
        <w:rPr>
          <w:sz w:val="22"/>
          <w:szCs w:val="22"/>
          <w:lang w:val="en-IN"/>
        </w:rPr>
        <w:t>Mrs</w:t>
      </w:r>
      <w:r>
        <w:rPr>
          <w:sz w:val="22"/>
          <w:szCs w:val="22"/>
          <w:lang w:val="en-IN"/>
        </w:rPr>
        <w:t xml:space="preserve"> </w:t>
      </w:r>
      <w:r w:rsidRPr="0050490D">
        <w:rPr>
          <w:sz w:val="22"/>
          <w:szCs w:val="22"/>
          <w:lang w:val="en-IN"/>
        </w:rPr>
        <w:t>.</w:t>
      </w:r>
      <w:proofErr w:type="spellStart"/>
      <w:r w:rsidRPr="0050490D">
        <w:rPr>
          <w:sz w:val="22"/>
          <w:szCs w:val="22"/>
          <w:lang w:val="en-IN"/>
        </w:rPr>
        <w:t>Rashmi</w:t>
      </w:r>
      <w:proofErr w:type="spellEnd"/>
      <w:r w:rsidRPr="0050490D">
        <w:rPr>
          <w:sz w:val="22"/>
          <w:szCs w:val="22"/>
          <w:lang w:val="en-IN"/>
        </w:rPr>
        <w:t xml:space="preserve"> </w:t>
      </w:r>
      <w:proofErr w:type="spellStart"/>
      <w:r w:rsidRPr="0050490D">
        <w:rPr>
          <w:sz w:val="22"/>
          <w:szCs w:val="22"/>
          <w:lang w:val="en-IN"/>
        </w:rPr>
        <w:t>Singl</w:t>
      </w:r>
      <w:r>
        <w:rPr>
          <w:sz w:val="22"/>
          <w:szCs w:val="22"/>
          <w:lang w:val="en-IN"/>
        </w:rPr>
        <w:t>a</w:t>
      </w:r>
      <w:proofErr w:type="spellEnd"/>
      <w:r>
        <w:rPr>
          <w:sz w:val="22"/>
          <w:szCs w:val="22"/>
          <w:lang w:val="en-IN"/>
        </w:rPr>
        <w:t xml:space="preserve">, Lawyer, High Court of Delhi.                      </w:t>
      </w:r>
      <w:r w:rsidR="00E208EF">
        <w:rPr>
          <w:sz w:val="22"/>
          <w:szCs w:val="22"/>
          <w:lang w:val="en-IN"/>
        </w:rPr>
        <w:t xml:space="preserve">                              </w:t>
      </w:r>
      <w:r>
        <w:rPr>
          <w:sz w:val="22"/>
          <w:szCs w:val="22"/>
          <w:lang w:val="en-IN"/>
        </w:rPr>
        <w:t xml:space="preserve">December    </w:t>
      </w:r>
      <w:r w:rsidR="00E208EF">
        <w:rPr>
          <w:sz w:val="22"/>
          <w:szCs w:val="22"/>
          <w:lang w:val="en-IN"/>
        </w:rPr>
        <w:t xml:space="preserve">  </w:t>
      </w:r>
      <w:r w:rsidR="008A0A76">
        <w:rPr>
          <w:sz w:val="22"/>
          <w:szCs w:val="22"/>
          <w:lang w:val="en-IN"/>
        </w:rPr>
        <w:t>2006</w:t>
      </w:r>
    </w:p>
    <w:p w:rsidR="00E76151" w:rsidRDefault="008A0A76" w:rsidP="008A0A76">
      <w:pPr>
        <w:pStyle w:val="BodyText"/>
        <w:numPr>
          <w:ilvl w:val="0"/>
          <w:numId w:val="1"/>
        </w:numPr>
        <w:spacing w:after="0"/>
        <w:jc w:val="both"/>
        <w:rPr>
          <w:sz w:val="22"/>
          <w:szCs w:val="22"/>
          <w:lang w:val="en-IN"/>
        </w:rPr>
      </w:pPr>
      <w:proofErr w:type="spellStart"/>
      <w:r w:rsidRPr="0050490D">
        <w:rPr>
          <w:sz w:val="22"/>
          <w:szCs w:val="22"/>
          <w:lang w:val="en-IN"/>
        </w:rPr>
        <w:t>Chetna</w:t>
      </w:r>
      <w:proofErr w:type="spellEnd"/>
      <w:r w:rsidRPr="0050490D">
        <w:rPr>
          <w:sz w:val="22"/>
          <w:szCs w:val="22"/>
          <w:lang w:val="en-IN"/>
        </w:rPr>
        <w:t xml:space="preserve"> we</w:t>
      </w:r>
      <w:r>
        <w:rPr>
          <w:sz w:val="22"/>
          <w:szCs w:val="22"/>
          <w:lang w:val="en-IN"/>
        </w:rPr>
        <w:t xml:space="preserve">lfare society (NGO), New Delhi.                                 </w:t>
      </w:r>
      <w:r w:rsidR="00E208EF">
        <w:rPr>
          <w:sz w:val="22"/>
          <w:szCs w:val="22"/>
          <w:lang w:val="en-IN"/>
        </w:rPr>
        <w:t xml:space="preserve">                              </w:t>
      </w:r>
      <w:r>
        <w:rPr>
          <w:sz w:val="22"/>
          <w:szCs w:val="22"/>
          <w:lang w:val="en-IN"/>
        </w:rPr>
        <w:t xml:space="preserve">December    </w:t>
      </w:r>
      <w:r w:rsidR="00E208EF">
        <w:rPr>
          <w:sz w:val="22"/>
          <w:szCs w:val="22"/>
          <w:lang w:val="en-IN"/>
        </w:rPr>
        <w:t xml:space="preserve">  </w:t>
      </w:r>
      <w:r>
        <w:rPr>
          <w:sz w:val="22"/>
          <w:szCs w:val="22"/>
          <w:lang w:val="en-IN"/>
        </w:rPr>
        <w:t>2005</w:t>
      </w:r>
    </w:p>
    <w:p w:rsidR="00E208EF" w:rsidRDefault="00E208EF" w:rsidP="00E208EF">
      <w:pPr>
        <w:pStyle w:val="BodyText"/>
        <w:spacing w:after="0"/>
        <w:ind w:left="720"/>
        <w:jc w:val="both"/>
        <w:rPr>
          <w:sz w:val="22"/>
          <w:szCs w:val="22"/>
          <w:lang w:val="en-IN"/>
        </w:rPr>
      </w:pPr>
    </w:p>
    <w:p w:rsidR="00E208EF" w:rsidRDefault="00E208EF" w:rsidP="00E208EF">
      <w:pPr>
        <w:pStyle w:val="BodyText"/>
        <w:spacing w:after="0"/>
        <w:ind w:left="720"/>
        <w:jc w:val="both"/>
        <w:rPr>
          <w:sz w:val="22"/>
          <w:szCs w:val="22"/>
          <w:lang w:val="en-IN"/>
        </w:rPr>
      </w:pPr>
    </w:p>
    <w:p w:rsidR="00E208EF" w:rsidRDefault="00E208EF" w:rsidP="00E208EF">
      <w:pPr>
        <w:pStyle w:val="BodyText"/>
        <w:spacing w:after="0"/>
        <w:ind w:left="720"/>
        <w:jc w:val="both"/>
        <w:rPr>
          <w:sz w:val="22"/>
          <w:szCs w:val="22"/>
          <w:lang w:val="en-IN"/>
        </w:rPr>
      </w:pPr>
    </w:p>
    <w:p w:rsidR="00E208EF" w:rsidRDefault="00E208EF" w:rsidP="00E208EF">
      <w:pPr>
        <w:pStyle w:val="BodyText"/>
        <w:spacing w:after="0"/>
        <w:ind w:left="720"/>
        <w:jc w:val="both"/>
        <w:rPr>
          <w:sz w:val="22"/>
          <w:szCs w:val="22"/>
          <w:lang w:val="en-IN"/>
        </w:rPr>
      </w:pPr>
    </w:p>
    <w:p w:rsidR="00E208EF" w:rsidRPr="00E208EF" w:rsidRDefault="00E208EF" w:rsidP="00E208EF">
      <w:pPr>
        <w:pStyle w:val="BodyText"/>
        <w:spacing w:after="0"/>
        <w:ind w:left="720"/>
        <w:jc w:val="both"/>
        <w:rPr>
          <w:sz w:val="22"/>
          <w:szCs w:val="22"/>
          <w:lang w:val="en-IN"/>
        </w:rPr>
      </w:pPr>
    </w:p>
    <w:p w:rsidR="00E76151" w:rsidRPr="0050490D" w:rsidRDefault="00E208EF" w:rsidP="008A0A76">
      <w:pPr>
        <w:pStyle w:val="BodyText"/>
        <w:shd w:val="clear" w:color="auto" w:fill="D9D9D9"/>
        <w:spacing w:after="0"/>
        <w:rPr>
          <w:b/>
          <w:sz w:val="22"/>
          <w:szCs w:val="22"/>
        </w:rPr>
      </w:pPr>
      <w:r>
        <w:rPr>
          <w:b/>
          <w:sz w:val="22"/>
          <w:szCs w:val="22"/>
        </w:rPr>
        <w:t>PAPERS</w:t>
      </w:r>
    </w:p>
    <w:p w:rsidR="00E208EF" w:rsidRPr="00E208EF" w:rsidRDefault="00E208EF" w:rsidP="00E208EF">
      <w:pPr>
        <w:numPr>
          <w:ilvl w:val="0"/>
          <w:numId w:val="7"/>
        </w:numPr>
        <w:suppressAutoHyphens/>
        <w:jc w:val="both"/>
        <w:rPr>
          <w:rFonts w:eastAsia="HG Mincho Light J"/>
          <w:lang w:val="en-IN" w:eastAsia="en-IN"/>
        </w:rPr>
      </w:pPr>
      <w:r w:rsidRPr="00E208EF">
        <w:rPr>
          <w:rFonts w:eastAsia="HG Mincho Light J"/>
          <w:b/>
          <w:lang w:val="en-IN" w:eastAsia="en-IN"/>
        </w:rPr>
        <w:t>E-Commerce</w:t>
      </w:r>
      <w:r w:rsidRPr="00E208EF">
        <w:rPr>
          <w:rFonts w:eastAsia="HG Mincho Light J"/>
          <w:lang w:val="en-IN" w:eastAsia="en-IN"/>
        </w:rPr>
        <w:t xml:space="preserve"> (in the light of enforcement, market and legal machinery in India) at the International Conference on WTO, INDIA AND TRADE STRATEGY organized by the Indian Institute of Management, Kozhikode on Dec ‘08 </w:t>
      </w:r>
    </w:p>
    <w:p w:rsidR="00E208EF" w:rsidRPr="00E208EF" w:rsidRDefault="00E208EF" w:rsidP="00E208EF">
      <w:pPr>
        <w:numPr>
          <w:ilvl w:val="0"/>
          <w:numId w:val="7"/>
        </w:numPr>
        <w:suppressAutoHyphens/>
        <w:jc w:val="both"/>
        <w:rPr>
          <w:rFonts w:eastAsia="HG Mincho Light J"/>
          <w:lang w:val="en-IN" w:eastAsia="en-IN"/>
        </w:rPr>
      </w:pPr>
      <w:r w:rsidRPr="00E208EF">
        <w:rPr>
          <w:rFonts w:eastAsia="HG Mincho Light J"/>
          <w:b/>
          <w:lang w:val="en-IN" w:eastAsia="en-IN"/>
        </w:rPr>
        <w:t>Climate Change:</w:t>
      </w:r>
      <w:r w:rsidRPr="00E208EF">
        <w:rPr>
          <w:rFonts w:eastAsia="HG Mincho Light J"/>
          <w:lang w:val="en-IN" w:eastAsia="en-IN"/>
        </w:rPr>
        <w:t xml:space="preserve"> A Threat or Natural Phenomena? (Emphasis on Abrupt Climate Shift &amp; International Regulations), at the National Conference on Environmental Degradation: Challenges and Remedies at M.M. </w:t>
      </w:r>
      <w:proofErr w:type="spellStart"/>
      <w:r w:rsidRPr="00E208EF">
        <w:rPr>
          <w:rFonts w:eastAsia="HG Mincho Light J"/>
          <w:lang w:val="en-IN" w:eastAsia="en-IN"/>
        </w:rPr>
        <w:t>Engg</w:t>
      </w:r>
      <w:proofErr w:type="spellEnd"/>
      <w:r w:rsidRPr="00E208EF">
        <w:rPr>
          <w:rFonts w:eastAsia="HG Mincho Light J"/>
          <w:lang w:val="en-IN" w:eastAsia="en-IN"/>
        </w:rPr>
        <w:t xml:space="preserve">. College, M. M. University, </w:t>
      </w:r>
      <w:proofErr w:type="spellStart"/>
      <w:r w:rsidRPr="00E208EF">
        <w:rPr>
          <w:rFonts w:eastAsia="HG Mincho Light J"/>
          <w:lang w:val="en-IN" w:eastAsia="en-IN"/>
        </w:rPr>
        <w:t>Mullana</w:t>
      </w:r>
      <w:proofErr w:type="spellEnd"/>
      <w:r w:rsidRPr="00E208EF">
        <w:rPr>
          <w:rFonts w:eastAsia="HG Mincho Light J"/>
          <w:lang w:val="en-IN" w:eastAsia="en-IN"/>
        </w:rPr>
        <w:t xml:space="preserve"> (</w:t>
      </w:r>
      <w:proofErr w:type="spellStart"/>
      <w:r w:rsidRPr="00E208EF">
        <w:rPr>
          <w:rFonts w:eastAsia="HG Mincho Light J"/>
          <w:lang w:val="en-IN" w:eastAsia="en-IN"/>
        </w:rPr>
        <w:t>Ambala</w:t>
      </w:r>
      <w:proofErr w:type="spellEnd"/>
      <w:r w:rsidRPr="00E208EF">
        <w:rPr>
          <w:rFonts w:eastAsia="HG Mincho Light J"/>
          <w:lang w:val="en-IN" w:eastAsia="en-IN"/>
        </w:rPr>
        <w:t xml:space="preserve">) in March’09. </w:t>
      </w:r>
    </w:p>
    <w:p w:rsidR="00E208EF" w:rsidRPr="00E208EF" w:rsidRDefault="00E208EF" w:rsidP="00E208EF">
      <w:pPr>
        <w:numPr>
          <w:ilvl w:val="0"/>
          <w:numId w:val="7"/>
        </w:numPr>
        <w:suppressAutoHyphens/>
        <w:jc w:val="both"/>
        <w:rPr>
          <w:rFonts w:eastAsia="HG Mincho Light J"/>
          <w:lang w:val="en-IN" w:eastAsia="en-IN"/>
        </w:rPr>
      </w:pPr>
      <w:r w:rsidRPr="00E208EF">
        <w:rPr>
          <w:rFonts w:eastAsia="HG Mincho Light J"/>
          <w:b/>
          <w:lang w:val="en-IN" w:eastAsia="en-IN"/>
        </w:rPr>
        <w:t>Financial services</w:t>
      </w:r>
      <w:r w:rsidRPr="00E208EF">
        <w:rPr>
          <w:rFonts w:eastAsia="HG Mincho Light J"/>
          <w:lang w:val="en-IN" w:eastAsia="en-IN"/>
        </w:rPr>
        <w:t xml:space="preserve"> and the mechanism of lending, at the International Conference on Consumer Law at NALSAR University of Law in Hyderabad, India, Feb’09. </w:t>
      </w:r>
    </w:p>
    <w:p w:rsidR="00E76151" w:rsidRPr="0050490D" w:rsidRDefault="00E76151" w:rsidP="008A0A76">
      <w:pPr>
        <w:pStyle w:val="BodyText"/>
        <w:spacing w:after="0"/>
        <w:rPr>
          <w:sz w:val="22"/>
          <w:szCs w:val="22"/>
        </w:rPr>
      </w:pPr>
    </w:p>
    <w:p w:rsidR="00E76151" w:rsidRPr="0050490D" w:rsidRDefault="00E76151" w:rsidP="008A0A76">
      <w:pPr>
        <w:pStyle w:val="BodyText"/>
        <w:shd w:val="clear" w:color="auto" w:fill="D9D9D9"/>
        <w:spacing w:after="0"/>
        <w:rPr>
          <w:b/>
          <w:sz w:val="22"/>
          <w:szCs w:val="22"/>
        </w:rPr>
      </w:pPr>
      <w:r>
        <w:rPr>
          <w:b/>
          <w:sz w:val="22"/>
          <w:szCs w:val="22"/>
        </w:rPr>
        <w:t>PERSONAL PROFILE</w:t>
      </w:r>
    </w:p>
    <w:p w:rsidR="00E76151" w:rsidRPr="0050490D" w:rsidRDefault="00E76151" w:rsidP="008A0A76">
      <w:pPr>
        <w:pStyle w:val="BodyText"/>
        <w:spacing w:after="0"/>
        <w:rPr>
          <w:sz w:val="22"/>
          <w:szCs w:val="22"/>
        </w:rPr>
      </w:pPr>
    </w:p>
    <w:p w:rsidR="00E208EF" w:rsidRPr="00E208EF" w:rsidRDefault="00E208EF" w:rsidP="00E208EF">
      <w:pPr>
        <w:suppressAutoHyphens/>
        <w:rPr>
          <w:rFonts w:eastAsia="HG Mincho Light J"/>
          <w:lang w:eastAsia="en-IN"/>
        </w:rPr>
      </w:pPr>
      <w:r w:rsidRPr="00E208EF">
        <w:rPr>
          <w:rFonts w:eastAsia="HG Mincho Light J"/>
          <w:lang w:eastAsia="en-IN"/>
        </w:rPr>
        <w:t xml:space="preserve">Date of Birth/Sex       </w:t>
      </w:r>
      <w:r w:rsidRPr="00E208EF">
        <w:rPr>
          <w:rFonts w:eastAsia="HG Mincho Light J"/>
          <w:lang w:eastAsia="en-IN"/>
        </w:rPr>
        <w:tab/>
        <w:t xml:space="preserve"> </w:t>
      </w:r>
      <w:r w:rsidRPr="00E208EF">
        <w:rPr>
          <w:rFonts w:eastAsia="HG Mincho Light J"/>
          <w:lang w:eastAsia="en-IN"/>
        </w:rPr>
        <w:tab/>
        <w:t>:</w:t>
      </w:r>
      <w:r w:rsidRPr="00E208EF">
        <w:rPr>
          <w:rFonts w:eastAsia="HG Mincho Light J"/>
          <w:lang w:eastAsia="en-IN"/>
        </w:rPr>
        <w:tab/>
        <w:t>3</w:t>
      </w:r>
      <w:r w:rsidRPr="00E208EF">
        <w:rPr>
          <w:rFonts w:eastAsia="HG Mincho Light J"/>
          <w:vertAlign w:val="superscript"/>
          <w:lang w:eastAsia="en-IN"/>
        </w:rPr>
        <w:t>rd</w:t>
      </w:r>
      <w:r w:rsidRPr="00E208EF">
        <w:rPr>
          <w:rFonts w:eastAsia="HG Mincho Light J"/>
          <w:lang w:eastAsia="en-IN"/>
        </w:rPr>
        <w:t xml:space="preserve"> September, 1987/ Male/Status-Single/Nationality - Indian </w:t>
      </w:r>
    </w:p>
    <w:p w:rsidR="00E208EF" w:rsidRPr="00E208EF" w:rsidRDefault="00E208EF" w:rsidP="00E208EF">
      <w:pPr>
        <w:suppressAutoHyphens/>
        <w:rPr>
          <w:rFonts w:eastAsia="HG Mincho Light J"/>
          <w:lang w:eastAsia="en-IN"/>
        </w:rPr>
      </w:pPr>
      <w:r w:rsidRPr="00E208EF">
        <w:rPr>
          <w:rFonts w:eastAsia="HG Mincho Light J"/>
          <w:lang w:eastAsia="en-IN"/>
        </w:rPr>
        <w:t xml:space="preserve">On Visit Visa                  </w:t>
      </w:r>
      <w:r w:rsidRPr="00E208EF">
        <w:rPr>
          <w:rFonts w:eastAsia="HG Mincho Light J"/>
          <w:lang w:eastAsia="en-IN"/>
        </w:rPr>
        <w:tab/>
        <w:t>:           Valid till August, 2012</w:t>
      </w:r>
    </w:p>
    <w:p w:rsidR="00E208EF" w:rsidRPr="00E208EF" w:rsidRDefault="00E208EF" w:rsidP="00E208EF">
      <w:pPr>
        <w:suppressAutoHyphens/>
        <w:rPr>
          <w:rFonts w:eastAsia="HG Mincho Light J"/>
          <w:lang w:eastAsia="en-IN"/>
        </w:rPr>
      </w:pPr>
      <w:r w:rsidRPr="00E208EF">
        <w:rPr>
          <w:rFonts w:eastAsia="HG Mincho Light J"/>
          <w:lang w:eastAsia="en-IN"/>
        </w:rPr>
        <w:t>Permanent Address</w:t>
      </w:r>
      <w:r w:rsidRPr="00E208EF">
        <w:rPr>
          <w:rFonts w:eastAsia="HG Mincho Light J"/>
          <w:lang w:eastAsia="en-IN"/>
        </w:rPr>
        <w:tab/>
        <w:t xml:space="preserve"> </w:t>
      </w:r>
      <w:r w:rsidRPr="00E208EF">
        <w:rPr>
          <w:rFonts w:eastAsia="HG Mincho Light J"/>
          <w:lang w:eastAsia="en-IN"/>
        </w:rPr>
        <w:tab/>
        <w:t>:</w:t>
      </w:r>
      <w:r w:rsidRPr="00E208EF">
        <w:rPr>
          <w:rFonts w:eastAsia="HG Mincho Light J"/>
          <w:lang w:eastAsia="en-IN"/>
        </w:rPr>
        <w:tab/>
        <w:t>193-A/P-C/Siddhartha Extension, New Delhi-14, India</w:t>
      </w:r>
    </w:p>
    <w:p w:rsidR="00E76151" w:rsidRPr="0050490D" w:rsidRDefault="00E76151" w:rsidP="008A0A76">
      <w:pPr>
        <w:pStyle w:val="BodyText"/>
        <w:spacing w:after="0"/>
        <w:rPr>
          <w:sz w:val="22"/>
          <w:szCs w:val="22"/>
        </w:rPr>
      </w:pPr>
    </w:p>
    <w:p w:rsidR="00106E82" w:rsidRDefault="00C95515" w:rsidP="008A0A76"/>
    <w:sectPr w:rsidR="00106E82" w:rsidSect="00141899">
      <w:pgSz w:w="12240" w:h="15840"/>
      <w:pgMar w:top="709" w:right="709" w:bottom="709" w:left="11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 Mincho Light J">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35873"/>
    <w:multiLevelType w:val="hybridMultilevel"/>
    <w:tmpl w:val="13AE485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C5625DB"/>
    <w:multiLevelType w:val="hybridMultilevel"/>
    <w:tmpl w:val="F27287A6"/>
    <w:lvl w:ilvl="0" w:tplc="40090001">
      <w:start w:val="1"/>
      <w:numFmt w:val="bullet"/>
      <w:lvlText w:val=""/>
      <w:lvlJc w:val="left"/>
      <w:pPr>
        <w:ind w:left="1545" w:hanging="360"/>
      </w:pPr>
      <w:rPr>
        <w:rFonts w:ascii="Symbol" w:hAnsi="Symbol" w:hint="default"/>
      </w:rPr>
    </w:lvl>
    <w:lvl w:ilvl="1" w:tplc="40090003" w:tentative="1">
      <w:start w:val="1"/>
      <w:numFmt w:val="bullet"/>
      <w:lvlText w:val="o"/>
      <w:lvlJc w:val="left"/>
      <w:pPr>
        <w:ind w:left="2265" w:hanging="360"/>
      </w:pPr>
      <w:rPr>
        <w:rFonts w:ascii="Courier New" w:hAnsi="Courier New" w:cs="Courier New" w:hint="default"/>
      </w:rPr>
    </w:lvl>
    <w:lvl w:ilvl="2" w:tplc="40090005" w:tentative="1">
      <w:start w:val="1"/>
      <w:numFmt w:val="bullet"/>
      <w:lvlText w:val=""/>
      <w:lvlJc w:val="left"/>
      <w:pPr>
        <w:ind w:left="2985" w:hanging="360"/>
      </w:pPr>
      <w:rPr>
        <w:rFonts w:ascii="Wingdings" w:hAnsi="Wingdings" w:hint="default"/>
      </w:rPr>
    </w:lvl>
    <w:lvl w:ilvl="3" w:tplc="40090001" w:tentative="1">
      <w:start w:val="1"/>
      <w:numFmt w:val="bullet"/>
      <w:lvlText w:val=""/>
      <w:lvlJc w:val="left"/>
      <w:pPr>
        <w:ind w:left="3705" w:hanging="360"/>
      </w:pPr>
      <w:rPr>
        <w:rFonts w:ascii="Symbol" w:hAnsi="Symbol" w:hint="default"/>
      </w:rPr>
    </w:lvl>
    <w:lvl w:ilvl="4" w:tplc="40090003" w:tentative="1">
      <w:start w:val="1"/>
      <w:numFmt w:val="bullet"/>
      <w:lvlText w:val="o"/>
      <w:lvlJc w:val="left"/>
      <w:pPr>
        <w:ind w:left="4425" w:hanging="360"/>
      </w:pPr>
      <w:rPr>
        <w:rFonts w:ascii="Courier New" w:hAnsi="Courier New" w:cs="Courier New" w:hint="default"/>
      </w:rPr>
    </w:lvl>
    <w:lvl w:ilvl="5" w:tplc="40090005" w:tentative="1">
      <w:start w:val="1"/>
      <w:numFmt w:val="bullet"/>
      <w:lvlText w:val=""/>
      <w:lvlJc w:val="left"/>
      <w:pPr>
        <w:ind w:left="5145" w:hanging="360"/>
      </w:pPr>
      <w:rPr>
        <w:rFonts w:ascii="Wingdings" w:hAnsi="Wingdings" w:hint="default"/>
      </w:rPr>
    </w:lvl>
    <w:lvl w:ilvl="6" w:tplc="40090001" w:tentative="1">
      <w:start w:val="1"/>
      <w:numFmt w:val="bullet"/>
      <w:lvlText w:val=""/>
      <w:lvlJc w:val="left"/>
      <w:pPr>
        <w:ind w:left="5865" w:hanging="360"/>
      </w:pPr>
      <w:rPr>
        <w:rFonts w:ascii="Symbol" w:hAnsi="Symbol" w:hint="default"/>
      </w:rPr>
    </w:lvl>
    <w:lvl w:ilvl="7" w:tplc="40090003" w:tentative="1">
      <w:start w:val="1"/>
      <w:numFmt w:val="bullet"/>
      <w:lvlText w:val="o"/>
      <w:lvlJc w:val="left"/>
      <w:pPr>
        <w:ind w:left="6585" w:hanging="360"/>
      </w:pPr>
      <w:rPr>
        <w:rFonts w:ascii="Courier New" w:hAnsi="Courier New" w:cs="Courier New" w:hint="default"/>
      </w:rPr>
    </w:lvl>
    <w:lvl w:ilvl="8" w:tplc="40090005" w:tentative="1">
      <w:start w:val="1"/>
      <w:numFmt w:val="bullet"/>
      <w:lvlText w:val=""/>
      <w:lvlJc w:val="left"/>
      <w:pPr>
        <w:ind w:left="7305" w:hanging="360"/>
      </w:pPr>
      <w:rPr>
        <w:rFonts w:ascii="Wingdings" w:hAnsi="Wingdings" w:hint="default"/>
      </w:rPr>
    </w:lvl>
  </w:abstractNum>
  <w:abstractNum w:abstractNumId="2">
    <w:nsid w:val="40372FEC"/>
    <w:multiLevelType w:val="hybridMultilevel"/>
    <w:tmpl w:val="FAD8D568"/>
    <w:lvl w:ilvl="0" w:tplc="40090001">
      <w:start w:val="1"/>
      <w:numFmt w:val="bullet"/>
      <w:lvlText w:val=""/>
      <w:lvlJc w:val="left"/>
      <w:pPr>
        <w:ind w:left="720" w:hanging="360"/>
      </w:pPr>
      <w:rPr>
        <w:rFonts w:ascii="Symbol" w:hAnsi="Symbol" w:hint="default"/>
      </w:rPr>
    </w:lvl>
    <w:lvl w:ilvl="1" w:tplc="7E2284CC">
      <w:numFmt w:val="bullet"/>
      <w:lvlText w:val="•"/>
      <w:lvlJc w:val="left"/>
      <w:pPr>
        <w:ind w:left="1440" w:hanging="360"/>
      </w:pPr>
      <w:rPr>
        <w:rFonts w:ascii="Times New Roman" w:eastAsia="HG Mincho Light J" w:hAnsi="Times New Roman" w:cs="Times New Roman" w:hint="default"/>
        <w:i w:val="0"/>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461A0EDA"/>
    <w:multiLevelType w:val="multilevel"/>
    <w:tmpl w:val="F01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73830"/>
    <w:multiLevelType w:val="hybridMultilevel"/>
    <w:tmpl w:val="7DB4D80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71220F6"/>
    <w:multiLevelType w:val="hybridMultilevel"/>
    <w:tmpl w:val="D35C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FE158F"/>
    <w:multiLevelType w:val="multilevel"/>
    <w:tmpl w:val="84981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51"/>
    <w:rsid w:val="00005F51"/>
    <w:rsid w:val="000E03D4"/>
    <w:rsid w:val="001037A4"/>
    <w:rsid w:val="001308D1"/>
    <w:rsid w:val="00151510"/>
    <w:rsid w:val="001F6480"/>
    <w:rsid w:val="002072D5"/>
    <w:rsid w:val="00217A61"/>
    <w:rsid w:val="003E2BF3"/>
    <w:rsid w:val="0040505E"/>
    <w:rsid w:val="004E1CB9"/>
    <w:rsid w:val="004F2088"/>
    <w:rsid w:val="004F30FE"/>
    <w:rsid w:val="00607BDF"/>
    <w:rsid w:val="0073792B"/>
    <w:rsid w:val="0075088D"/>
    <w:rsid w:val="008A0A76"/>
    <w:rsid w:val="00947808"/>
    <w:rsid w:val="009A5B85"/>
    <w:rsid w:val="009A600C"/>
    <w:rsid w:val="00A00276"/>
    <w:rsid w:val="00A01172"/>
    <w:rsid w:val="00A375AC"/>
    <w:rsid w:val="00A7135B"/>
    <w:rsid w:val="00AA2544"/>
    <w:rsid w:val="00AC2888"/>
    <w:rsid w:val="00B2155E"/>
    <w:rsid w:val="00B7322D"/>
    <w:rsid w:val="00B733BE"/>
    <w:rsid w:val="00C11749"/>
    <w:rsid w:val="00C95515"/>
    <w:rsid w:val="00D735D7"/>
    <w:rsid w:val="00E208EF"/>
    <w:rsid w:val="00E76151"/>
    <w:rsid w:val="00E81EA6"/>
    <w:rsid w:val="00EE7E98"/>
    <w:rsid w:val="00FD019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151"/>
    <w:rPr>
      <w:color w:val="0000FF"/>
      <w:u w:val="single"/>
    </w:rPr>
  </w:style>
  <w:style w:type="paragraph" w:styleId="BodyText">
    <w:name w:val="Body Text"/>
    <w:basedOn w:val="Normal"/>
    <w:link w:val="BodyTextChar"/>
    <w:rsid w:val="00E76151"/>
    <w:pPr>
      <w:suppressAutoHyphens/>
      <w:spacing w:after="120"/>
    </w:pPr>
    <w:rPr>
      <w:rFonts w:eastAsia="HG Mincho Light J"/>
      <w:szCs w:val="20"/>
      <w:lang w:eastAsia="en-IN"/>
    </w:rPr>
  </w:style>
  <w:style w:type="character" w:customStyle="1" w:styleId="BodyTextChar">
    <w:name w:val="Body Text Char"/>
    <w:basedOn w:val="DefaultParagraphFont"/>
    <w:link w:val="BodyText"/>
    <w:rsid w:val="00E76151"/>
    <w:rPr>
      <w:rFonts w:ascii="Times New Roman" w:eastAsia="HG Mincho Light J" w:hAnsi="Times New Roman" w:cs="Times New Roman"/>
      <w:sz w:val="24"/>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1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151"/>
    <w:rPr>
      <w:color w:val="0000FF"/>
      <w:u w:val="single"/>
    </w:rPr>
  </w:style>
  <w:style w:type="paragraph" w:styleId="BodyText">
    <w:name w:val="Body Text"/>
    <w:basedOn w:val="Normal"/>
    <w:link w:val="BodyTextChar"/>
    <w:rsid w:val="00E76151"/>
    <w:pPr>
      <w:suppressAutoHyphens/>
      <w:spacing w:after="120"/>
    </w:pPr>
    <w:rPr>
      <w:rFonts w:eastAsia="HG Mincho Light J"/>
      <w:szCs w:val="20"/>
      <w:lang w:eastAsia="en-IN"/>
    </w:rPr>
  </w:style>
  <w:style w:type="character" w:customStyle="1" w:styleId="BodyTextChar">
    <w:name w:val="Body Text Char"/>
    <w:basedOn w:val="DefaultParagraphFont"/>
    <w:link w:val="BodyText"/>
    <w:rsid w:val="00E76151"/>
    <w:rPr>
      <w:rFonts w:ascii="Times New Roman" w:eastAsia="HG Mincho Light J" w:hAnsi="Times New Roman" w:cs="Times New Roman"/>
      <w:sz w:val="24"/>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dev.Choudhar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gajendra choudhary</dc:creator>
  <cp:lastModifiedBy>gajendra choudhary</cp:lastModifiedBy>
  <cp:revision>34</cp:revision>
  <dcterms:created xsi:type="dcterms:W3CDTF">2012-02-08T11:13:00Z</dcterms:created>
  <dcterms:modified xsi:type="dcterms:W3CDTF">2012-06-06T06:47:00Z</dcterms:modified>
</cp:coreProperties>
</file>